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DEEA7" w14:textId="7F8865DC" w:rsidR="009101BF" w:rsidRPr="00942DBB" w:rsidRDefault="00666175" w:rsidP="00942DBB">
      <w:pPr>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 xml:space="preserve">CNMI </w:t>
      </w:r>
      <w:r w:rsidR="00350BDC" w:rsidRPr="00942DBB">
        <w:rPr>
          <w:rFonts w:ascii="Times New Roman" w:hAnsi="Times New Roman" w:cs="Times New Roman"/>
          <w:b/>
          <w:bCs/>
          <w:sz w:val="28"/>
          <w:szCs w:val="28"/>
        </w:rPr>
        <w:t xml:space="preserve">Economic </w:t>
      </w:r>
      <w:r w:rsidR="00942DBB">
        <w:rPr>
          <w:rFonts w:ascii="Times New Roman" w:hAnsi="Times New Roman" w:cs="Times New Roman"/>
          <w:b/>
          <w:bCs/>
          <w:sz w:val="28"/>
          <w:szCs w:val="28"/>
        </w:rPr>
        <w:t>Recovery</w:t>
      </w:r>
      <w:r w:rsidR="00350BDC" w:rsidRPr="00942DBB">
        <w:rPr>
          <w:rFonts w:ascii="Times New Roman" w:hAnsi="Times New Roman" w:cs="Times New Roman"/>
          <w:b/>
          <w:bCs/>
          <w:sz w:val="28"/>
          <w:szCs w:val="28"/>
        </w:rPr>
        <w:t xml:space="preserve"> Plan</w:t>
      </w:r>
    </w:p>
    <w:bookmarkEnd w:id="0"/>
    <w:p w14:paraId="5D8E855D" w14:textId="4808FC30" w:rsidR="00350BDC" w:rsidRPr="00942DBB" w:rsidRDefault="00350BDC">
      <w:pPr>
        <w:rPr>
          <w:rFonts w:ascii="Times New Roman" w:hAnsi="Times New Roman" w:cs="Times New Roman"/>
          <w:b/>
          <w:bCs/>
        </w:rPr>
      </w:pPr>
      <w:r w:rsidRPr="00942DBB">
        <w:rPr>
          <w:rFonts w:ascii="Times New Roman" w:hAnsi="Times New Roman" w:cs="Times New Roman"/>
          <w:b/>
          <w:bCs/>
        </w:rPr>
        <w:t>Overview</w:t>
      </w:r>
    </w:p>
    <w:p w14:paraId="1BBF8A64" w14:textId="435A3890" w:rsidR="00350BDC" w:rsidRPr="00F96CBF" w:rsidRDefault="00591DEB">
      <w:pPr>
        <w:rPr>
          <w:rFonts w:ascii="Times New Roman" w:hAnsi="Times New Roman" w:cs="Times New Roman"/>
        </w:rPr>
      </w:pPr>
      <w:r w:rsidRPr="00F96CBF">
        <w:rPr>
          <w:rFonts w:ascii="Times New Roman" w:hAnsi="Times New Roman" w:cs="Times New Roman"/>
        </w:rPr>
        <w:t>On January 29, 2020 Governor Ralph</w:t>
      </w:r>
      <w:r w:rsidR="00877EDA">
        <w:rPr>
          <w:rFonts w:ascii="Times New Roman" w:hAnsi="Times New Roman" w:cs="Times New Roman"/>
        </w:rPr>
        <w:t xml:space="preserve"> DLG.</w:t>
      </w:r>
      <w:r w:rsidRPr="00F96CBF">
        <w:rPr>
          <w:rFonts w:ascii="Times New Roman" w:hAnsi="Times New Roman" w:cs="Times New Roman"/>
        </w:rPr>
        <w:t xml:space="preserve"> Torres issues Executive Order 2020-01, which declared a state of significant emergency regarding the novel corona virus (Covid-19) outbreak. This Executive Order was subsequently amended to outline restrictions on commercial activity throughout the Commonwealth in efforts to contain and mitigate the spread of the disease throughout the community. </w:t>
      </w:r>
    </w:p>
    <w:p w14:paraId="3A1BC1E8" w14:textId="44052E1B" w:rsidR="00591DEB" w:rsidRPr="00F96CBF" w:rsidRDefault="00591DEB">
      <w:pPr>
        <w:rPr>
          <w:rFonts w:ascii="Times New Roman" w:hAnsi="Times New Roman" w:cs="Times New Roman"/>
        </w:rPr>
      </w:pPr>
      <w:r w:rsidRPr="00F96CBF">
        <w:rPr>
          <w:rFonts w:ascii="Times New Roman" w:hAnsi="Times New Roman" w:cs="Times New Roman"/>
        </w:rPr>
        <w:t>Of primary concern to commercial activity were restrictions contained in the Second Amended Executive Order 2020-04 (SAEO 2020-04). The following are the directives provided under SAEO 2020-04 that have restricted economic and commercial activity directly or have indirectly impacted commerce:</w:t>
      </w:r>
    </w:p>
    <w:tbl>
      <w:tblPr>
        <w:tblStyle w:val="GridTable2"/>
        <w:tblW w:w="0" w:type="auto"/>
        <w:tblLook w:val="04A0" w:firstRow="1" w:lastRow="0" w:firstColumn="1" w:lastColumn="0" w:noHBand="0" w:noVBand="1"/>
      </w:tblPr>
      <w:tblGrid>
        <w:gridCol w:w="1080"/>
        <w:gridCol w:w="8280"/>
      </w:tblGrid>
      <w:tr w:rsidR="00951C15" w:rsidRPr="00F96CBF" w14:paraId="50ECD13B" w14:textId="77777777" w:rsidTr="00F96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669DABF1" w14:textId="16B320E5" w:rsidR="00951C15" w:rsidRPr="00F96CBF" w:rsidRDefault="00951C15" w:rsidP="00591DEB">
            <w:pPr>
              <w:jc w:val="center"/>
              <w:rPr>
                <w:rFonts w:ascii="Times New Roman" w:hAnsi="Times New Roman" w:cs="Times New Roman"/>
              </w:rPr>
            </w:pPr>
            <w:r w:rsidRPr="00F96CBF">
              <w:rPr>
                <w:rFonts w:ascii="Times New Roman" w:hAnsi="Times New Roman" w:cs="Times New Roman"/>
              </w:rPr>
              <w:t>SAEO 2020-04 Directive</w:t>
            </w:r>
          </w:p>
        </w:tc>
        <w:tc>
          <w:tcPr>
            <w:tcW w:w="8280" w:type="dxa"/>
            <w:vAlign w:val="center"/>
          </w:tcPr>
          <w:p w14:paraId="49DA25E6" w14:textId="04821D1B" w:rsidR="00951C15" w:rsidRPr="00F96CBF" w:rsidRDefault="00951C15" w:rsidP="00951C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591DEB" w:rsidRPr="00F96CBF" w14:paraId="18B22EC8" w14:textId="77777777" w:rsidTr="00B93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8A2C2C3" w14:textId="15C6A4F1" w:rsidR="00591DEB" w:rsidRPr="00F96CBF" w:rsidRDefault="00591DEB" w:rsidP="00036FC3">
            <w:pPr>
              <w:jc w:val="center"/>
              <w:rPr>
                <w:rFonts w:ascii="Times New Roman" w:hAnsi="Times New Roman" w:cs="Times New Roman"/>
              </w:rPr>
            </w:pPr>
            <w:r w:rsidRPr="00F96CBF">
              <w:rPr>
                <w:rFonts w:ascii="Times New Roman" w:hAnsi="Times New Roman" w:cs="Times New Roman"/>
              </w:rPr>
              <w:t>Directive 10</w:t>
            </w:r>
          </w:p>
        </w:tc>
        <w:tc>
          <w:tcPr>
            <w:tcW w:w="8280" w:type="dxa"/>
            <w:vAlign w:val="center"/>
          </w:tcPr>
          <w:p w14:paraId="5716972B" w14:textId="5D8B02A7" w:rsidR="00591DEB" w:rsidRPr="00F96CBF" w:rsidRDefault="00591DEB" w:rsidP="00B938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96CBF">
              <w:rPr>
                <w:rFonts w:ascii="Times New Roman" w:hAnsi="Times New Roman" w:cs="Times New Roman"/>
                <w:color w:val="000000"/>
              </w:rPr>
              <w:t>Gatherings of more than 10 people in a single room or single space are prohibited at the same time for social, spiritual and recreational activities, including but not limited to, community, civic, public leisure, faith-based, or sporting events, parades, concerts, festivals, fiestas, conventions, fundraisers and similar activities are prohibited throughout the CNMI.</w:t>
            </w:r>
          </w:p>
        </w:tc>
      </w:tr>
      <w:tr w:rsidR="00591DEB" w:rsidRPr="00F96CBF" w14:paraId="290CF26A" w14:textId="77777777" w:rsidTr="00B938A3">
        <w:tc>
          <w:tcPr>
            <w:cnfStyle w:val="001000000000" w:firstRow="0" w:lastRow="0" w:firstColumn="1" w:lastColumn="0" w:oddVBand="0" w:evenVBand="0" w:oddHBand="0" w:evenHBand="0" w:firstRowFirstColumn="0" w:firstRowLastColumn="0" w:lastRowFirstColumn="0" w:lastRowLastColumn="0"/>
            <w:tcW w:w="1080" w:type="dxa"/>
            <w:vMerge w:val="restart"/>
            <w:vAlign w:val="center"/>
          </w:tcPr>
          <w:p w14:paraId="06B96030" w14:textId="3BF118BD" w:rsidR="00591DEB" w:rsidRPr="00F96CBF" w:rsidRDefault="00591DEB" w:rsidP="00951C15">
            <w:pPr>
              <w:jc w:val="center"/>
              <w:rPr>
                <w:rFonts w:ascii="Times New Roman" w:hAnsi="Times New Roman" w:cs="Times New Roman"/>
              </w:rPr>
            </w:pPr>
            <w:r w:rsidRPr="00F96CBF">
              <w:rPr>
                <w:rFonts w:ascii="Times New Roman" w:hAnsi="Times New Roman" w:cs="Times New Roman"/>
              </w:rPr>
              <w:t>Directive 14</w:t>
            </w:r>
          </w:p>
        </w:tc>
        <w:tc>
          <w:tcPr>
            <w:tcW w:w="8280" w:type="dxa"/>
            <w:vAlign w:val="center"/>
          </w:tcPr>
          <w:p w14:paraId="22FDF511" w14:textId="38F19629" w:rsidR="00591DEB" w:rsidRPr="00F96CBF" w:rsidRDefault="00591DEB" w:rsidP="00B938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96CBF">
              <w:rPr>
                <w:rFonts w:ascii="Times New Roman" w:hAnsi="Times New Roman" w:cs="Times New Roman"/>
                <w:color w:val="000000"/>
              </w:rPr>
              <w:t>Facilities open to the general public shall only be open to the public from 6:00 a.m. to 6:00 p.m.</w:t>
            </w:r>
          </w:p>
          <w:p w14:paraId="10ABC764" w14:textId="77777777" w:rsidR="00591DEB" w:rsidRPr="00F96CBF" w:rsidRDefault="00591DEB" w:rsidP="00B938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91DEB" w:rsidRPr="00F96CBF" w14:paraId="35C5FAFD" w14:textId="77777777" w:rsidTr="00B938A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080" w:type="dxa"/>
            <w:vMerge/>
          </w:tcPr>
          <w:p w14:paraId="70BC90FD" w14:textId="77777777" w:rsidR="00591DEB" w:rsidRPr="00F96CBF" w:rsidRDefault="00591DEB">
            <w:pPr>
              <w:rPr>
                <w:rFonts w:ascii="Times New Roman" w:hAnsi="Times New Roman" w:cs="Times New Roman"/>
              </w:rPr>
            </w:pPr>
          </w:p>
        </w:tc>
        <w:tc>
          <w:tcPr>
            <w:tcW w:w="8280" w:type="dxa"/>
            <w:vAlign w:val="center"/>
          </w:tcPr>
          <w:p w14:paraId="7885AC7A" w14:textId="77777777" w:rsidR="00591DEB" w:rsidRPr="00F96CBF" w:rsidRDefault="00591DEB" w:rsidP="00B938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96CBF">
              <w:rPr>
                <w:rFonts w:ascii="Times New Roman" w:hAnsi="Times New Roman" w:cs="Times New Roman"/>
                <w:color w:val="000000"/>
              </w:rPr>
              <w:t>Casino, video poker establishments and e-gaming facilities closed</w:t>
            </w:r>
          </w:p>
          <w:p w14:paraId="0D133ADD" w14:textId="77777777" w:rsidR="00591DEB" w:rsidRPr="00F96CBF" w:rsidRDefault="00591DEB" w:rsidP="00B938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91DEB" w:rsidRPr="00F96CBF" w14:paraId="591D2544" w14:textId="77777777" w:rsidTr="00B938A3">
        <w:tc>
          <w:tcPr>
            <w:cnfStyle w:val="001000000000" w:firstRow="0" w:lastRow="0" w:firstColumn="1" w:lastColumn="0" w:oddVBand="0" w:evenVBand="0" w:oddHBand="0" w:evenHBand="0" w:firstRowFirstColumn="0" w:firstRowLastColumn="0" w:lastRowFirstColumn="0" w:lastRowLastColumn="0"/>
            <w:tcW w:w="1080" w:type="dxa"/>
            <w:vMerge/>
          </w:tcPr>
          <w:p w14:paraId="073A996D" w14:textId="77777777" w:rsidR="00591DEB" w:rsidRPr="00F96CBF" w:rsidRDefault="00591DEB">
            <w:pPr>
              <w:rPr>
                <w:rFonts w:ascii="Times New Roman" w:hAnsi="Times New Roman" w:cs="Times New Roman"/>
              </w:rPr>
            </w:pPr>
          </w:p>
        </w:tc>
        <w:tc>
          <w:tcPr>
            <w:tcW w:w="8280" w:type="dxa"/>
            <w:vAlign w:val="center"/>
          </w:tcPr>
          <w:p w14:paraId="24398FAF" w14:textId="271A8667" w:rsidR="00591DEB" w:rsidRPr="00F96CBF" w:rsidRDefault="00591DEB" w:rsidP="00B938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96CBF">
              <w:rPr>
                <w:rFonts w:ascii="Times New Roman" w:hAnsi="Times New Roman" w:cs="Times New Roman"/>
                <w:color w:val="000000"/>
              </w:rPr>
              <w:t>Businesses shall also limit the number of customers within their stores at any time to 50% of their permitted occupancy</w:t>
            </w:r>
          </w:p>
          <w:p w14:paraId="6E1C9215" w14:textId="77777777" w:rsidR="00591DEB" w:rsidRPr="00F96CBF" w:rsidRDefault="00591DEB" w:rsidP="00B938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91DEB" w:rsidRPr="00F96CBF" w14:paraId="553139F3" w14:textId="77777777" w:rsidTr="00B93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4E2B826F" w14:textId="77777777" w:rsidR="00591DEB" w:rsidRPr="00F96CBF" w:rsidRDefault="00591DEB">
            <w:pPr>
              <w:rPr>
                <w:rFonts w:ascii="Times New Roman" w:hAnsi="Times New Roman" w:cs="Times New Roman"/>
              </w:rPr>
            </w:pPr>
          </w:p>
        </w:tc>
        <w:tc>
          <w:tcPr>
            <w:tcW w:w="8280" w:type="dxa"/>
            <w:vAlign w:val="center"/>
          </w:tcPr>
          <w:p w14:paraId="2C78306A" w14:textId="3FA2D949" w:rsidR="00591DEB" w:rsidRPr="00F96CBF" w:rsidRDefault="00591DEB" w:rsidP="00B938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96CBF">
              <w:rPr>
                <w:rFonts w:ascii="Times New Roman" w:hAnsi="Times New Roman" w:cs="Times New Roman"/>
                <w:color w:val="000000"/>
              </w:rPr>
              <w:t>All businesses that offer food or beverages for on premises consumption- including restaurants and bars- must suspend services and may not permit on- premises consumption.</w:t>
            </w:r>
          </w:p>
          <w:p w14:paraId="7637C944" w14:textId="77777777" w:rsidR="00591DEB" w:rsidRPr="00F96CBF" w:rsidRDefault="00591DEB" w:rsidP="00B938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91DEB" w:rsidRPr="00F96CBF" w14:paraId="60D7DDF8" w14:textId="77777777" w:rsidTr="00B938A3">
        <w:tc>
          <w:tcPr>
            <w:cnfStyle w:val="001000000000" w:firstRow="0" w:lastRow="0" w:firstColumn="1" w:lastColumn="0" w:oddVBand="0" w:evenVBand="0" w:oddHBand="0" w:evenHBand="0" w:firstRowFirstColumn="0" w:firstRowLastColumn="0" w:lastRowFirstColumn="0" w:lastRowLastColumn="0"/>
            <w:tcW w:w="1080" w:type="dxa"/>
            <w:vMerge/>
          </w:tcPr>
          <w:p w14:paraId="5C89100B" w14:textId="77777777" w:rsidR="00591DEB" w:rsidRPr="00F96CBF" w:rsidRDefault="00591DEB">
            <w:pPr>
              <w:rPr>
                <w:rFonts w:ascii="Times New Roman" w:hAnsi="Times New Roman" w:cs="Times New Roman"/>
              </w:rPr>
            </w:pPr>
          </w:p>
        </w:tc>
        <w:tc>
          <w:tcPr>
            <w:tcW w:w="8280" w:type="dxa"/>
            <w:vAlign w:val="center"/>
          </w:tcPr>
          <w:p w14:paraId="41F609EA" w14:textId="6576A460" w:rsidR="00591DEB" w:rsidRPr="00F96CBF" w:rsidRDefault="00591DEB" w:rsidP="00B938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96CBF">
              <w:rPr>
                <w:rFonts w:ascii="Times New Roman" w:hAnsi="Times New Roman" w:cs="Times New Roman"/>
                <w:color w:val="000000"/>
              </w:rPr>
              <w:t>All public parks including Mañagaha Island and the Grotto are hereby closed to the public.</w:t>
            </w:r>
          </w:p>
          <w:p w14:paraId="11395E00" w14:textId="77777777" w:rsidR="00591DEB" w:rsidRPr="00F96CBF" w:rsidRDefault="00591DEB" w:rsidP="00B938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91DEB" w:rsidRPr="00F96CBF" w14:paraId="19BC9727" w14:textId="77777777" w:rsidTr="00B93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546B673B" w14:textId="77777777" w:rsidR="00591DEB" w:rsidRPr="00F96CBF" w:rsidRDefault="00591DEB">
            <w:pPr>
              <w:rPr>
                <w:rFonts w:ascii="Times New Roman" w:hAnsi="Times New Roman" w:cs="Times New Roman"/>
              </w:rPr>
            </w:pPr>
          </w:p>
        </w:tc>
        <w:tc>
          <w:tcPr>
            <w:tcW w:w="8280" w:type="dxa"/>
            <w:vAlign w:val="center"/>
          </w:tcPr>
          <w:p w14:paraId="50172AB8" w14:textId="138CF56F" w:rsidR="00591DEB" w:rsidRPr="00F96CBF" w:rsidRDefault="00591DEB" w:rsidP="00B938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96CBF">
              <w:rPr>
                <w:rFonts w:ascii="Times New Roman" w:hAnsi="Times New Roman" w:cs="Times New Roman"/>
                <w:color w:val="000000"/>
              </w:rPr>
              <w:t>All public beaches and pathways are closed to all activities except for individual use for purposes of exercise and wellness, both physical and mental, and shoreline subsistence fishing such as talåya and rod and reel, subject to the social distancing requirements of SAEO 2020-04.</w:t>
            </w:r>
          </w:p>
          <w:p w14:paraId="3764311B" w14:textId="77777777" w:rsidR="00591DEB" w:rsidRPr="00F96CBF" w:rsidRDefault="00591DEB" w:rsidP="00B938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91DEB" w:rsidRPr="00F96CBF" w14:paraId="0ED96E95" w14:textId="77777777" w:rsidTr="00B938A3">
        <w:tc>
          <w:tcPr>
            <w:cnfStyle w:val="001000000000" w:firstRow="0" w:lastRow="0" w:firstColumn="1" w:lastColumn="0" w:oddVBand="0" w:evenVBand="0" w:oddHBand="0" w:evenHBand="0" w:firstRowFirstColumn="0" w:firstRowLastColumn="0" w:lastRowFirstColumn="0" w:lastRowLastColumn="0"/>
            <w:tcW w:w="1080" w:type="dxa"/>
            <w:vMerge/>
          </w:tcPr>
          <w:p w14:paraId="72FF6B70" w14:textId="77777777" w:rsidR="00591DEB" w:rsidRPr="00F96CBF" w:rsidRDefault="00591DEB">
            <w:pPr>
              <w:rPr>
                <w:rFonts w:ascii="Times New Roman" w:hAnsi="Times New Roman" w:cs="Times New Roman"/>
              </w:rPr>
            </w:pPr>
          </w:p>
        </w:tc>
        <w:tc>
          <w:tcPr>
            <w:tcW w:w="8280" w:type="dxa"/>
            <w:vAlign w:val="center"/>
          </w:tcPr>
          <w:p w14:paraId="40B4ECBE" w14:textId="77777777" w:rsidR="00591DEB" w:rsidRPr="00F96CBF" w:rsidRDefault="00591DEB" w:rsidP="00B938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96CBF">
              <w:rPr>
                <w:rFonts w:ascii="Times New Roman" w:hAnsi="Times New Roman" w:cs="Times New Roman"/>
                <w:color w:val="000000"/>
              </w:rPr>
              <w:t>All businesses engaged in recreational or amusement type activities are hereby closed to the public.</w:t>
            </w:r>
          </w:p>
          <w:p w14:paraId="4BC99156" w14:textId="77777777" w:rsidR="00591DEB" w:rsidRPr="00F96CBF" w:rsidRDefault="00591DEB" w:rsidP="00B938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91DEB" w:rsidRPr="00F96CBF" w14:paraId="3902A999" w14:textId="77777777" w:rsidTr="00B938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Pr>
          <w:p w14:paraId="732C46B3" w14:textId="77777777" w:rsidR="00591DEB" w:rsidRPr="00F96CBF" w:rsidRDefault="00591DEB">
            <w:pPr>
              <w:rPr>
                <w:rFonts w:ascii="Times New Roman" w:hAnsi="Times New Roman" w:cs="Times New Roman"/>
              </w:rPr>
            </w:pPr>
          </w:p>
        </w:tc>
        <w:tc>
          <w:tcPr>
            <w:tcW w:w="8280" w:type="dxa"/>
            <w:vAlign w:val="center"/>
          </w:tcPr>
          <w:p w14:paraId="2A06382D" w14:textId="21B04EC9" w:rsidR="00591DEB" w:rsidRPr="00F96CBF" w:rsidRDefault="00591DEB" w:rsidP="00B938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96CBF">
              <w:rPr>
                <w:rFonts w:ascii="Times New Roman" w:hAnsi="Times New Roman" w:cs="Times New Roman"/>
                <w:color w:val="000000"/>
              </w:rPr>
              <w:t>Gas stations may be open for the dispensing of gasoline only outside of the curfew hours stated in Directive 16. If the station has a convenience store, then that store may not be open before or after the hours</w:t>
            </w:r>
          </w:p>
          <w:p w14:paraId="04A13F36" w14:textId="77777777" w:rsidR="00591DEB" w:rsidRPr="00F96CBF" w:rsidRDefault="00591DEB" w:rsidP="00B938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591DEB" w:rsidRPr="00F96CBF" w14:paraId="20CBB1A7" w14:textId="77777777" w:rsidTr="00B938A3">
        <w:tc>
          <w:tcPr>
            <w:cnfStyle w:val="001000000000" w:firstRow="0" w:lastRow="0" w:firstColumn="1" w:lastColumn="0" w:oddVBand="0" w:evenVBand="0" w:oddHBand="0" w:evenHBand="0" w:firstRowFirstColumn="0" w:firstRowLastColumn="0" w:lastRowFirstColumn="0" w:lastRowLastColumn="0"/>
            <w:tcW w:w="1080" w:type="dxa"/>
            <w:vAlign w:val="center"/>
          </w:tcPr>
          <w:p w14:paraId="6D275F5F" w14:textId="4F9A0F7E" w:rsidR="00591DEB" w:rsidRPr="00F96CBF" w:rsidRDefault="00591DEB" w:rsidP="00036FC3">
            <w:pPr>
              <w:jc w:val="center"/>
              <w:rPr>
                <w:rFonts w:ascii="Times New Roman" w:hAnsi="Times New Roman" w:cs="Times New Roman"/>
              </w:rPr>
            </w:pPr>
            <w:r w:rsidRPr="00F96CBF">
              <w:rPr>
                <w:rFonts w:ascii="Times New Roman" w:hAnsi="Times New Roman" w:cs="Times New Roman"/>
              </w:rPr>
              <w:t>Directive 16</w:t>
            </w:r>
          </w:p>
        </w:tc>
        <w:tc>
          <w:tcPr>
            <w:tcW w:w="8280" w:type="dxa"/>
            <w:vAlign w:val="center"/>
          </w:tcPr>
          <w:p w14:paraId="07F3FF02" w14:textId="17794131" w:rsidR="00591DEB" w:rsidRPr="00F96CBF" w:rsidRDefault="00591DEB" w:rsidP="00B938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96CBF">
              <w:rPr>
                <w:rFonts w:ascii="Times New Roman" w:hAnsi="Times New Roman" w:cs="Times New Roman"/>
                <w:color w:val="000000"/>
              </w:rPr>
              <w:t xml:space="preserve">No person, adult or minor, shall loiter or be present in, on or about any public streets, highways, roads, alleys, parks, public buildings, places of amusement and entertainment, or vacant lots and places within the islands of Saipan, Tinian and Rota between the hours of </w:t>
            </w:r>
            <w:r w:rsidR="00ED2B22">
              <w:rPr>
                <w:rFonts w:ascii="Times New Roman" w:hAnsi="Times New Roman" w:cs="Times New Roman"/>
                <w:color w:val="000000"/>
              </w:rPr>
              <w:t>10</w:t>
            </w:r>
            <w:r w:rsidRPr="00F96CBF">
              <w:rPr>
                <w:rFonts w:ascii="Times New Roman" w:hAnsi="Times New Roman" w:cs="Times New Roman"/>
                <w:color w:val="000000"/>
              </w:rPr>
              <w:t xml:space="preserve">:00 p.m. and </w:t>
            </w:r>
            <w:r w:rsidR="00ED2B22">
              <w:rPr>
                <w:rFonts w:ascii="Times New Roman" w:hAnsi="Times New Roman" w:cs="Times New Roman"/>
                <w:color w:val="000000"/>
              </w:rPr>
              <w:t>5</w:t>
            </w:r>
            <w:r w:rsidRPr="00F96CBF">
              <w:rPr>
                <w:rFonts w:ascii="Times New Roman" w:hAnsi="Times New Roman" w:cs="Times New Roman"/>
                <w:color w:val="000000"/>
              </w:rPr>
              <w:t>:00 a.m.</w:t>
            </w:r>
          </w:p>
          <w:p w14:paraId="1A82A39E" w14:textId="77777777" w:rsidR="00591DEB" w:rsidRPr="00F96CBF" w:rsidRDefault="00591DEB" w:rsidP="00B938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bl>
    <w:p w14:paraId="6C6B3EF4" w14:textId="00B270F2" w:rsidR="00591DEB" w:rsidRPr="00F96CBF" w:rsidRDefault="00591DEB">
      <w:pPr>
        <w:rPr>
          <w:rFonts w:ascii="Times New Roman" w:hAnsi="Times New Roman" w:cs="Times New Roman"/>
        </w:rPr>
      </w:pPr>
      <w:r w:rsidRPr="00F96CBF">
        <w:rPr>
          <w:rFonts w:ascii="Times New Roman" w:hAnsi="Times New Roman" w:cs="Times New Roman"/>
        </w:rPr>
        <w:lastRenderedPageBreak/>
        <w:t xml:space="preserve"> </w:t>
      </w:r>
    </w:p>
    <w:p w14:paraId="58A39AA7" w14:textId="29F6BC27" w:rsidR="00591DEB" w:rsidRDefault="00591DEB">
      <w:pPr>
        <w:rPr>
          <w:rFonts w:ascii="Times New Roman" w:hAnsi="Times New Roman" w:cs="Times New Roman"/>
        </w:rPr>
      </w:pPr>
      <w:r w:rsidRPr="00F96CBF">
        <w:rPr>
          <w:rFonts w:ascii="Times New Roman" w:hAnsi="Times New Roman" w:cs="Times New Roman"/>
        </w:rPr>
        <w:t xml:space="preserve">It is the intention of the Office of the Governor to create a framework for resumption of domestic economic activity in a manner that is cognizant of community concerns regarding Covid-19, administered in a way that ensures protections against </w:t>
      </w:r>
      <w:r w:rsidR="00951C15" w:rsidRPr="00F96CBF">
        <w:rPr>
          <w:rFonts w:ascii="Times New Roman" w:hAnsi="Times New Roman" w:cs="Times New Roman"/>
        </w:rPr>
        <w:t xml:space="preserve">further outbreaks in the CNMI, and allows for community participation in mitigating future threats of the disease. </w:t>
      </w:r>
    </w:p>
    <w:p w14:paraId="799CE1C1" w14:textId="48FFA285" w:rsidR="00877EDA" w:rsidRPr="00F96CBF" w:rsidRDefault="00877EDA">
      <w:pPr>
        <w:rPr>
          <w:rFonts w:ascii="Times New Roman" w:hAnsi="Times New Roman" w:cs="Times New Roman"/>
        </w:rPr>
      </w:pPr>
      <w:r>
        <w:rPr>
          <w:rFonts w:ascii="Times New Roman" w:hAnsi="Times New Roman" w:cs="Times New Roman"/>
        </w:rPr>
        <w:t xml:space="preserve">Initial estimates from Centers for Disease Control (CDC) and the Federal Emergency Management Administration (FEMA) originally forecasted the peak infection numbers for the CNMI would occur in May 2020. Due in large part to quick implementation of risk mitigation measures from the CNMI Government and community, the CNMI effectively flattened the peak of this curve, pushing the zenith outward toward June 2020. This approach builds upon this strength of the community and promotes the testing capabilities of the CNMI government to continue to mitigate the spread of this disease while involving the community throughout the totality of the effort. </w:t>
      </w:r>
    </w:p>
    <w:p w14:paraId="6E4854A3" w14:textId="6CFAE800" w:rsidR="00951C15" w:rsidRPr="00435B0B" w:rsidRDefault="00951C15">
      <w:pPr>
        <w:rPr>
          <w:rFonts w:ascii="Times New Roman" w:hAnsi="Times New Roman" w:cs="Times New Roman"/>
          <w:b/>
          <w:bCs/>
        </w:rPr>
      </w:pPr>
      <w:r w:rsidRPr="00435B0B">
        <w:rPr>
          <w:rFonts w:ascii="Times New Roman" w:hAnsi="Times New Roman" w:cs="Times New Roman"/>
          <w:b/>
          <w:bCs/>
        </w:rPr>
        <w:t xml:space="preserve">Proposed Phased Approach </w:t>
      </w:r>
    </w:p>
    <w:p w14:paraId="5538DD00" w14:textId="77777777" w:rsidR="00F23F66" w:rsidRPr="00F96CBF" w:rsidRDefault="00951C15">
      <w:pPr>
        <w:rPr>
          <w:rFonts w:ascii="Times New Roman" w:hAnsi="Times New Roman" w:cs="Times New Roman"/>
        </w:rPr>
      </w:pPr>
      <w:r w:rsidRPr="00F96CBF">
        <w:rPr>
          <w:rFonts w:ascii="Times New Roman" w:hAnsi="Times New Roman" w:cs="Times New Roman"/>
        </w:rPr>
        <w:t xml:space="preserve">The following approach seeks to utilize the CNMI’s unique ability to mobilize mass testing for the Covid-19 virus and create an implementation plan that </w:t>
      </w:r>
      <w:r w:rsidR="00F23F66" w:rsidRPr="00F96CBF">
        <w:rPr>
          <w:rFonts w:ascii="Times New Roman" w:hAnsi="Times New Roman" w:cs="Times New Roman"/>
        </w:rPr>
        <w:t xml:space="preserve">accomplishes the following objectives </w:t>
      </w:r>
    </w:p>
    <w:p w14:paraId="472B1CDA" w14:textId="632E9855" w:rsidR="00F23F66" w:rsidRPr="00F96CBF" w:rsidRDefault="00F23F66" w:rsidP="00F23F66">
      <w:pPr>
        <w:pStyle w:val="ListParagraph"/>
        <w:numPr>
          <w:ilvl w:val="0"/>
          <w:numId w:val="1"/>
        </w:numPr>
        <w:rPr>
          <w:rFonts w:ascii="Times New Roman" w:hAnsi="Times New Roman" w:cs="Times New Roman"/>
        </w:rPr>
      </w:pPr>
      <w:r w:rsidRPr="00F96CBF">
        <w:rPr>
          <w:rFonts w:ascii="Times New Roman" w:hAnsi="Times New Roman" w:cs="Times New Roman"/>
        </w:rPr>
        <w:t>M</w:t>
      </w:r>
      <w:r w:rsidR="00951C15" w:rsidRPr="00F96CBF">
        <w:rPr>
          <w:rFonts w:ascii="Times New Roman" w:hAnsi="Times New Roman" w:cs="Times New Roman"/>
        </w:rPr>
        <w:t>aximizes strong community networks and organizations to promote testing throughout the island</w:t>
      </w:r>
    </w:p>
    <w:p w14:paraId="70A349EC" w14:textId="06212B20" w:rsidR="00951C15" w:rsidRPr="00F96CBF" w:rsidRDefault="00F23F66" w:rsidP="00F23F66">
      <w:pPr>
        <w:pStyle w:val="ListParagraph"/>
        <w:numPr>
          <w:ilvl w:val="0"/>
          <w:numId w:val="1"/>
        </w:numPr>
        <w:rPr>
          <w:rFonts w:ascii="Times New Roman" w:hAnsi="Times New Roman" w:cs="Times New Roman"/>
        </w:rPr>
      </w:pPr>
      <w:r w:rsidRPr="00F96CBF">
        <w:rPr>
          <w:rFonts w:ascii="Times New Roman" w:hAnsi="Times New Roman" w:cs="Times New Roman"/>
        </w:rPr>
        <w:t>Enhances situational awareness of the extent of the illness throughout the population</w:t>
      </w:r>
    </w:p>
    <w:p w14:paraId="41802898" w14:textId="2C461F5D" w:rsidR="00F23F66" w:rsidRPr="00F96CBF" w:rsidRDefault="00F23F66" w:rsidP="00F23F66">
      <w:pPr>
        <w:pStyle w:val="ListParagraph"/>
        <w:numPr>
          <w:ilvl w:val="0"/>
          <w:numId w:val="1"/>
        </w:numPr>
        <w:rPr>
          <w:rFonts w:ascii="Times New Roman" w:hAnsi="Times New Roman" w:cs="Times New Roman"/>
        </w:rPr>
      </w:pPr>
      <w:r w:rsidRPr="00F96CBF">
        <w:rPr>
          <w:rFonts w:ascii="Times New Roman" w:hAnsi="Times New Roman" w:cs="Times New Roman"/>
        </w:rPr>
        <w:t>Provides mechanisms to ensure consumer confidence in the safety of commercial establishments</w:t>
      </w:r>
    </w:p>
    <w:p w14:paraId="192DEC42" w14:textId="3E986EC1" w:rsidR="00F23F66" w:rsidRDefault="00F23F66" w:rsidP="00F23F66">
      <w:pPr>
        <w:pStyle w:val="ListParagraph"/>
        <w:numPr>
          <w:ilvl w:val="0"/>
          <w:numId w:val="1"/>
        </w:numPr>
        <w:rPr>
          <w:rFonts w:ascii="Times New Roman" w:hAnsi="Times New Roman" w:cs="Times New Roman"/>
        </w:rPr>
      </w:pPr>
      <w:r w:rsidRPr="00F96CBF">
        <w:rPr>
          <w:rFonts w:ascii="Times New Roman" w:hAnsi="Times New Roman" w:cs="Times New Roman"/>
        </w:rPr>
        <w:t>Creates a clear and achievable roadmap for the alleviation of restrictions for the community to collaboratively work toward</w:t>
      </w:r>
    </w:p>
    <w:p w14:paraId="78DDB67B" w14:textId="7F773746" w:rsidR="00196820" w:rsidRPr="00196820" w:rsidRDefault="00196820">
      <w:pPr>
        <w:pStyle w:val="ListParagraph"/>
        <w:numPr>
          <w:ilvl w:val="0"/>
          <w:numId w:val="1"/>
        </w:numPr>
        <w:rPr>
          <w:rFonts w:ascii="Times New Roman" w:hAnsi="Times New Roman" w:cs="Times New Roman"/>
        </w:rPr>
      </w:pPr>
      <w:r w:rsidRPr="00196820">
        <w:rPr>
          <w:rFonts w:ascii="Times New Roman" w:hAnsi="Times New Roman" w:cs="Times New Roman"/>
        </w:rPr>
        <w:t>Fight</w:t>
      </w:r>
      <w:r>
        <w:rPr>
          <w:rFonts w:ascii="Times New Roman" w:hAnsi="Times New Roman" w:cs="Times New Roman"/>
        </w:rPr>
        <w:t>s</w:t>
      </w:r>
      <w:r w:rsidRPr="00196820">
        <w:rPr>
          <w:rFonts w:ascii="Times New Roman" w:hAnsi="Times New Roman" w:cs="Times New Roman"/>
        </w:rPr>
        <w:t xml:space="preserve"> stigma against </w:t>
      </w:r>
      <w:r>
        <w:rPr>
          <w:rFonts w:ascii="Times New Roman" w:hAnsi="Times New Roman" w:cs="Times New Roman"/>
        </w:rPr>
        <w:t xml:space="preserve">positive and </w:t>
      </w:r>
      <w:r w:rsidRPr="00196820">
        <w:rPr>
          <w:rFonts w:ascii="Times New Roman" w:hAnsi="Times New Roman" w:cs="Times New Roman"/>
        </w:rPr>
        <w:t>suspected Covid-19 cases and promote</w:t>
      </w:r>
      <w:r>
        <w:rPr>
          <w:rFonts w:ascii="Times New Roman" w:hAnsi="Times New Roman" w:cs="Times New Roman"/>
        </w:rPr>
        <w:t>s</w:t>
      </w:r>
      <w:r w:rsidRPr="00196820">
        <w:rPr>
          <w:rFonts w:ascii="Times New Roman" w:hAnsi="Times New Roman" w:cs="Times New Roman"/>
        </w:rPr>
        <w:t xml:space="preserve"> solidarity among the</w:t>
      </w:r>
      <w:r>
        <w:rPr>
          <w:rFonts w:ascii="Times New Roman" w:hAnsi="Times New Roman" w:cs="Times New Roman"/>
        </w:rPr>
        <w:t xml:space="preserve"> </w:t>
      </w:r>
      <w:r w:rsidRPr="00196820">
        <w:rPr>
          <w:rFonts w:ascii="Times New Roman" w:hAnsi="Times New Roman" w:cs="Times New Roman"/>
        </w:rPr>
        <w:t>general population</w:t>
      </w:r>
    </w:p>
    <w:p w14:paraId="5CE8075F" w14:textId="362B020B" w:rsidR="00F96CBF" w:rsidRPr="00942DBB" w:rsidRDefault="00F96CBF" w:rsidP="00F96CBF">
      <w:pPr>
        <w:rPr>
          <w:rFonts w:ascii="Times New Roman" w:hAnsi="Times New Roman" w:cs="Times New Roman"/>
          <w:b/>
          <w:bCs/>
        </w:rPr>
      </w:pPr>
      <w:r w:rsidRPr="00942DBB">
        <w:rPr>
          <w:rFonts w:ascii="Times New Roman" w:hAnsi="Times New Roman" w:cs="Times New Roman"/>
          <w:b/>
          <w:bCs/>
        </w:rPr>
        <w:t>Testing Based Recovery</w:t>
      </w:r>
    </w:p>
    <w:p w14:paraId="2AFA3A10" w14:textId="56680AA7" w:rsidR="00F96CBF" w:rsidRPr="00F96CBF" w:rsidRDefault="00F96CBF" w:rsidP="00F96CBF">
      <w:pPr>
        <w:rPr>
          <w:rFonts w:ascii="Times New Roman" w:hAnsi="Times New Roman" w:cs="Times New Roman"/>
        </w:rPr>
      </w:pPr>
      <w:r w:rsidRPr="00F96CBF">
        <w:rPr>
          <w:rFonts w:ascii="Times New Roman" w:hAnsi="Times New Roman" w:cs="Times New Roman"/>
        </w:rPr>
        <w:t xml:space="preserve">Using the CNMI’s unique opportunity to perform mass testing for Covid-19 virus, the economic recovery can be predicated on testing benchmarks that will ensure community awareness of the importance of testing, activate community organizations and stakeholders to promote testing, and provide for greater data and knowledge of the CNMI’s state of infection to boost confidence in the domestic economy. </w:t>
      </w:r>
    </w:p>
    <w:p w14:paraId="1FD4DC96" w14:textId="4E8FC7DD" w:rsidR="001A5285" w:rsidRPr="009017A6" w:rsidRDefault="00F96CBF" w:rsidP="001A5285">
      <w:pPr>
        <w:rPr>
          <w:rFonts w:ascii="Times New Roman" w:hAnsi="Times New Roman" w:cs="Times New Roman"/>
        </w:rPr>
      </w:pPr>
      <w:r w:rsidRPr="00F96CBF">
        <w:rPr>
          <w:rFonts w:ascii="Times New Roman" w:hAnsi="Times New Roman" w:cs="Times New Roman"/>
        </w:rPr>
        <w:t xml:space="preserve">The graduated cumulative testing brackets are designed to allow the alleviation of restrictions provided for in SAEO 2020-04 based on </w:t>
      </w:r>
      <w:r w:rsidR="009017A6">
        <w:rPr>
          <w:rFonts w:ascii="Times New Roman" w:hAnsi="Times New Roman" w:cs="Times New Roman"/>
        </w:rPr>
        <w:t>advancing through a COVID-19 Rating system discussed below</w:t>
      </w:r>
      <w:r w:rsidRPr="00F96CBF">
        <w:rPr>
          <w:rFonts w:ascii="Times New Roman" w:hAnsi="Times New Roman" w:cs="Times New Roman"/>
        </w:rPr>
        <w:t xml:space="preserve">. Many of the restrictions to be reviewed at the achievement of the respective benchmark should be announced publicly in the early stages of implementation. This will encourage the community to </w:t>
      </w:r>
      <w:r w:rsidR="00196820">
        <w:rPr>
          <w:rFonts w:ascii="Times New Roman" w:hAnsi="Times New Roman" w:cs="Times New Roman"/>
        </w:rPr>
        <w:t>promote</w:t>
      </w:r>
      <w:r w:rsidR="00196820" w:rsidRPr="00F96CBF">
        <w:rPr>
          <w:rFonts w:ascii="Times New Roman" w:hAnsi="Times New Roman" w:cs="Times New Roman"/>
        </w:rPr>
        <w:t xml:space="preserve"> </w:t>
      </w:r>
      <w:r w:rsidRPr="00F96CBF">
        <w:rPr>
          <w:rFonts w:ascii="Times New Roman" w:hAnsi="Times New Roman" w:cs="Times New Roman"/>
        </w:rPr>
        <w:t xml:space="preserve">testing and collaborate to </w:t>
      </w:r>
      <w:r w:rsidR="00196820">
        <w:rPr>
          <w:rFonts w:ascii="Times New Roman" w:hAnsi="Times New Roman" w:cs="Times New Roman"/>
        </w:rPr>
        <w:t xml:space="preserve">continue </w:t>
      </w:r>
      <w:r w:rsidR="00196820" w:rsidRPr="00196820">
        <w:rPr>
          <w:rFonts w:ascii="Times New Roman" w:hAnsi="Times New Roman" w:cs="Times New Roman"/>
        </w:rPr>
        <w:t xml:space="preserve">appropriate distancing and hygiene measures </w:t>
      </w:r>
      <w:r w:rsidR="00196820">
        <w:rPr>
          <w:rFonts w:ascii="Times New Roman" w:hAnsi="Times New Roman" w:cs="Times New Roman"/>
        </w:rPr>
        <w:t xml:space="preserve">to </w:t>
      </w:r>
      <w:r w:rsidRPr="00F96CBF">
        <w:rPr>
          <w:rFonts w:ascii="Times New Roman" w:hAnsi="Times New Roman" w:cs="Times New Roman"/>
        </w:rPr>
        <w:t xml:space="preserve">surpass the aggregate </w:t>
      </w:r>
      <w:r w:rsidR="00196820">
        <w:rPr>
          <w:rFonts w:ascii="Times New Roman" w:hAnsi="Times New Roman" w:cs="Times New Roman"/>
        </w:rPr>
        <w:t>volume of negative</w:t>
      </w:r>
      <w:r w:rsidR="00196820" w:rsidRPr="00F96CBF">
        <w:rPr>
          <w:rFonts w:ascii="Times New Roman" w:hAnsi="Times New Roman" w:cs="Times New Roman"/>
        </w:rPr>
        <w:t xml:space="preserve"> </w:t>
      </w:r>
      <w:r w:rsidRPr="00F96CBF">
        <w:rPr>
          <w:rFonts w:ascii="Times New Roman" w:hAnsi="Times New Roman" w:cs="Times New Roman"/>
        </w:rPr>
        <w:t>tests</w:t>
      </w:r>
      <w:r w:rsidR="00196820">
        <w:rPr>
          <w:rFonts w:ascii="Times New Roman" w:hAnsi="Times New Roman" w:cs="Times New Roman"/>
        </w:rPr>
        <w:t xml:space="preserve"> </w:t>
      </w:r>
      <w:r w:rsidRPr="009017A6">
        <w:rPr>
          <w:rFonts w:ascii="Times New Roman" w:hAnsi="Times New Roman" w:cs="Times New Roman"/>
        </w:rPr>
        <w:t>required to alleviate unwanted restrictions</w:t>
      </w:r>
      <w:r w:rsidR="00AB2973" w:rsidRPr="009017A6">
        <w:rPr>
          <w:rFonts w:ascii="Times New Roman" w:hAnsi="Times New Roman" w:cs="Times New Roman"/>
        </w:rPr>
        <w:t>.</w:t>
      </w:r>
    </w:p>
    <w:p w14:paraId="74C9466C" w14:textId="2AEC76D1" w:rsidR="001A5285" w:rsidRPr="009017A6" w:rsidRDefault="001A5285" w:rsidP="001A5285">
      <w:pPr>
        <w:rPr>
          <w:rFonts w:ascii="Times New Roman" w:hAnsi="Times New Roman" w:cs="Times New Roman"/>
        </w:rPr>
      </w:pPr>
      <w:r w:rsidRPr="009017A6">
        <w:rPr>
          <w:rFonts w:ascii="Times New Roman" w:hAnsi="Times New Roman" w:cs="Times New Roman"/>
        </w:rPr>
        <w:t xml:space="preserve">The activities permitted will be on a spectrum which can be scaled up or scaled back based on the CNMI’s COVID-19 </w:t>
      </w:r>
      <w:r w:rsidR="009017A6">
        <w:rPr>
          <w:rFonts w:ascii="Times New Roman" w:hAnsi="Times New Roman" w:cs="Times New Roman"/>
        </w:rPr>
        <w:t>Rating</w:t>
      </w:r>
      <w:r w:rsidRPr="009017A6">
        <w:rPr>
          <w:rFonts w:ascii="Times New Roman" w:hAnsi="Times New Roman" w:cs="Times New Roman"/>
        </w:rPr>
        <w:t xml:space="preserve">. The CNMI’s COVID-19 rating will be based on testing rates and percentage of test positive over the previous 30 days and calculated daily. Hospital capacity, </w:t>
      </w:r>
      <w:r w:rsidR="004E1184">
        <w:rPr>
          <w:rFonts w:ascii="Times New Roman" w:hAnsi="Times New Roman" w:cs="Times New Roman"/>
        </w:rPr>
        <w:t xml:space="preserve">ICU </w:t>
      </w:r>
      <w:r w:rsidRPr="009017A6">
        <w:rPr>
          <w:rFonts w:ascii="Times New Roman" w:hAnsi="Times New Roman" w:cs="Times New Roman"/>
        </w:rPr>
        <w:t>admissions, mortality due to COVID-19</w:t>
      </w:r>
      <w:r w:rsidR="004E1184">
        <w:rPr>
          <w:rFonts w:ascii="Times New Roman" w:hAnsi="Times New Roman" w:cs="Times New Roman"/>
        </w:rPr>
        <w:t>, and regional outbreaks</w:t>
      </w:r>
      <w:r w:rsidRPr="009017A6">
        <w:rPr>
          <w:rFonts w:ascii="Times New Roman" w:hAnsi="Times New Roman" w:cs="Times New Roman"/>
        </w:rPr>
        <w:t xml:space="preserve"> may also factor into rating</w:t>
      </w:r>
      <w:r w:rsidR="004E1184">
        <w:rPr>
          <w:rFonts w:ascii="Times New Roman" w:hAnsi="Times New Roman" w:cs="Times New Roman"/>
        </w:rPr>
        <w:t xml:space="preserve"> and decision-making</w:t>
      </w:r>
      <w:r w:rsidRPr="009017A6">
        <w:rPr>
          <w:rFonts w:ascii="Times New Roman" w:hAnsi="Times New Roman" w:cs="Times New Roman"/>
        </w:rPr>
        <w:t xml:space="preserve">. </w:t>
      </w:r>
    </w:p>
    <w:p w14:paraId="27696139" w14:textId="77777777" w:rsidR="004E1184" w:rsidRDefault="004E1184" w:rsidP="001A5285">
      <w:pPr>
        <w:rPr>
          <w:rFonts w:ascii="Times New Roman" w:hAnsi="Times New Roman" w:cs="Times New Roman"/>
          <w:b/>
          <w:bCs/>
        </w:rPr>
      </w:pPr>
    </w:p>
    <w:p w14:paraId="38E60E64" w14:textId="77777777" w:rsidR="004E1184" w:rsidRDefault="004E1184" w:rsidP="001A5285">
      <w:pPr>
        <w:rPr>
          <w:rFonts w:ascii="Times New Roman" w:hAnsi="Times New Roman" w:cs="Times New Roman"/>
          <w:b/>
          <w:bCs/>
        </w:rPr>
      </w:pPr>
    </w:p>
    <w:p w14:paraId="205B4568" w14:textId="10C38C32" w:rsidR="001A5285" w:rsidRPr="009017A6" w:rsidRDefault="001A5285" w:rsidP="001A5285">
      <w:pPr>
        <w:rPr>
          <w:rFonts w:ascii="Times New Roman" w:hAnsi="Times New Roman" w:cs="Times New Roman"/>
          <w:b/>
          <w:bCs/>
        </w:rPr>
      </w:pPr>
      <w:r w:rsidRPr="009017A6">
        <w:rPr>
          <w:rFonts w:ascii="Times New Roman" w:hAnsi="Times New Roman" w:cs="Times New Roman"/>
          <w:b/>
          <w:bCs/>
        </w:rPr>
        <w:lastRenderedPageBreak/>
        <w:t>Health Metrics</w:t>
      </w:r>
    </w:p>
    <w:p w14:paraId="56776331" w14:textId="3D2520A0" w:rsidR="001A5285" w:rsidRDefault="001A5285" w:rsidP="001A5285">
      <w:pPr>
        <w:rPr>
          <w:rFonts w:ascii="Times New Roman" w:hAnsi="Times New Roman" w:cs="Times New Roman"/>
          <w:sz w:val="24"/>
          <w:szCs w:val="24"/>
        </w:rPr>
      </w:pPr>
    </w:p>
    <w:p w14:paraId="54617217" w14:textId="34DD7DDA" w:rsidR="001A5285" w:rsidRDefault="001A5285" w:rsidP="001A5285">
      <w:pPr>
        <w:rPr>
          <w:rFonts w:ascii="Times New Roman" w:hAnsi="Times New Roman" w:cs="Times New Roman"/>
          <w:sz w:val="24"/>
          <w:szCs w:val="24"/>
        </w:rPr>
      </w:pPr>
      <w:r>
        <w:rPr>
          <w:rFonts w:ascii="Times New Roman" w:hAnsi="Times New Roman" w:cs="Times New Roman"/>
          <w:sz w:val="24"/>
          <w:szCs w:val="24"/>
        </w:rPr>
        <w:t>The following formula will be utilized in calculating the COVID-19 rating:</w:t>
      </w:r>
    </w:p>
    <w:p w14:paraId="3031F262" w14:textId="607342BA" w:rsidR="001A5285" w:rsidRPr="001A5285" w:rsidRDefault="0015618E" w:rsidP="001A5285">
      <w:pPr>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#Tested</m:t>
              </m:r>
            </m:num>
            <m:den>
              <m:r>
                <w:rPr>
                  <w:rFonts w:ascii="Cambria Math" w:hAnsi="Cambria Math" w:cs="Times New Roman"/>
                  <w:sz w:val="24"/>
                  <w:szCs w:val="24"/>
                </w:rPr>
                <m:t>.20(Population)</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#NegativeTests</m:t>
              </m:r>
            </m:num>
            <m:den>
              <m:r>
                <w:rPr>
                  <w:rFonts w:ascii="Cambria Math" w:hAnsi="Cambria Math" w:cs="Times New Roman"/>
                  <w:sz w:val="24"/>
                  <w:szCs w:val="24"/>
                </w:rPr>
                <m:t>.999(#Tested)</m:t>
              </m:r>
            </m:den>
          </m:f>
          <m:r>
            <w:rPr>
              <w:rFonts w:ascii="Cambria Math" w:hAnsi="Cambria Math" w:cs="Times New Roman"/>
              <w:sz w:val="24"/>
              <w:szCs w:val="24"/>
            </w:rPr>
            <m:t>=COVID-19 Rating</m:t>
          </m:r>
        </m:oMath>
      </m:oMathPara>
    </w:p>
    <w:p w14:paraId="7A4948C6" w14:textId="77777777" w:rsidR="001A5285" w:rsidRDefault="001A5285" w:rsidP="001A5285">
      <w:pPr>
        <w:rPr>
          <w:rFonts w:ascii="Times New Roman" w:hAnsi="Times New Roman" w:cs="Times New Roman"/>
        </w:rPr>
      </w:pPr>
    </w:p>
    <w:p w14:paraId="7CFDAC25" w14:textId="441F27DE" w:rsidR="0054521A" w:rsidRDefault="0054521A" w:rsidP="001A5285">
      <w:pPr>
        <w:rPr>
          <w:rFonts w:ascii="Times New Roman" w:hAnsi="Times New Roman" w:cs="Times New Roman"/>
        </w:rPr>
      </w:pPr>
      <w:r>
        <w:rPr>
          <w:rFonts w:ascii="Times New Roman" w:hAnsi="Times New Roman" w:cs="Times New Roman"/>
        </w:rPr>
        <w:t xml:space="preserve">A sample graphic demonstrating this is provided below. </w:t>
      </w:r>
    </w:p>
    <w:p w14:paraId="3348047D" w14:textId="67E4A5BB" w:rsidR="0054521A" w:rsidRPr="00F96CBF" w:rsidRDefault="00A378A8" w:rsidP="0023195C">
      <w:pPr>
        <w:jc w:val="center"/>
        <w:rPr>
          <w:rFonts w:ascii="Times New Roman" w:hAnsi="Times New Roman" w:cs="Times New Roman"/>
        </w:rPr>
      </w:pPr>
      <w:r>
        <w:rPr>
          <w:rFonts w:ascii="Times New Roman" w:hAnsi="Times New Roman" w:cs="Times New Roman"/>
          <w:noProof/>
        </w:rPr>
        <w:drawing>
          <wp:inline distT="0" distB="0" distL="0" distR="0" wp14:anchorId="49B6EC6C" wp14:editId="360B9A4A">
            <wp:extent cx="5943600" cy="44577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ingPhasing (1).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467D94FE" w14:textId="22EA3D62" w:rsidR="00315C41" w:rsidRDefault="00315C41" w:rsidP="00F96CBF">
      <w:pPr>
        <w:rPr>
          <w:noProof/>
        </w:rPr>
      </w:pPr>
    </w:p>
    <w:p w14:paraId="160310C0" w14:textId="7398F9FF" w:rsidR="00F96CBF" w:rsidRDefault="0054521A" w:rsidP="00F96CBF">
      <w:pPr>
        <w:rPr>
          <w:rFonts w:ascii="Times New Roman" w:hAnsi="Times New Roman" w:cs="Times New Roman"/>
        </w:rPr>
      </w:pPr>
      <w:r>
        <w:rPr>
          <w:rFonts w:ascii="Times New Roman" w:hAnsi="Times New Roman" w:cs="Times New Roman"/>
        </w:rPr>
        <w:t xml:space="preserve">The numbers of tests </w:t>
      </w:r>
      <w:r w:rsidR="00AF7F90">
        <w:rPr>
          <w:rFonts w:ascii="Times New Roman" w:hAnsi="Times New Roman" w:cs="Times New Roman"/>
        </w:rPr>
        <w:t xml:space="preserve">completed </w:t>
      </w:r>
      <w:r>
        <w:rPr>
          <w:rFonts w:ascii="Times New Roman" w:hAnsi="Times New Roman" w:cs="Times New Roman"/>
        </w:rPr>
        <w:t xml:space="preserve">will be aggregated and based upon the testing statistics provided by the </w:t>
      </w:r>
      <w:r w:rsidR="00B52068">
        <w:rPr>
          <w:rFonts w:ascii="Times New Roman" w:hAnsi="Times New Roman" w:cs="Times New Roman"/>
        </w:rPr>
        <w:t>Commonwealth Healthcare Corporation (CHCC)</w:t>
      </w:r>
      <w:r>
        <w:rPr>
          <w:rFonts w:ascii="Times New Roman" w:hAnsi="Times New Roman" w:cs="Times New Roman"/>
        </w:rPr>
        <w:t xml:space="preserve"> and the Covid-19 Task Force</w:t>
      </w:r>
      <w:r w:rsidR="004E1184">
        <w:rPr>
          <w:rFonts w:ascii="Times New Roman" w:hAnsi="Times New Roman" w:cs="Times New Roman"/>
        </w:rPr>
        <w:t xml:space="preserve">. The rating will be calculated by the COVID-19 Task Force, verified by the CHCC, and published on the CNMI Governor’s website. Rating changes will be announced through local news media. </w:t>
      </w:r>
      <w:r>
        <w:rPr>
          <w:rFonts w:ascii="Times New Roman" w:hAnsi="Times New Roman" w:cs="Times New Roman"/>
        </w:rPr>
        <w:t xml:space="preserve"> </w:t>
      </w:r>
    </w:p>
    <w:p w14:paraId="095F4C1A" w14:textId="1896280F" w:rsidR="0054521A" w:rsidRDefault="0054521A" w:rsidP="00F96CBF">
      <w:pPr>
        <w:rPr>
          <w:rFonts w:ascii="Times New Roman" w:hAnsi="Times New Roman" w:cs="Times New Roman"/>
        </w:rPr>
      </w:pPr>
      <w:r>
        <w:rPr>
          <w:rFonts w:ascii="Times New Roman" w:hAnsi="Times New Roman" w:cs="Times New Roman"/>
        </w:rPr>
        <w:t xml:space="preserve">As proposed, this plan envisions total numbers of tests performed being calculated and assessed on a weekly basis. </w:t>
      </w:r>
      <w:r w:rsidR="004E1184">
        <w:rPr>
          <w:rFonts w:ascii="Times New Roman" w:hAnsi="Times New Roman" w:cs="Times New Roman"/>
        </w:rPr>
        <w:t xml:space="preserve">When tourists return, the population value in the formula will include the estimated number of tourists in the CNMI. </w:t>
      </w:r>
      <w:r w:rsidR="00062EC6">
        <w:rPr>
          <w:rFonts w:ascii="Times New Roman" w:hAnsi="Times New Roman" w:cs="Times New Roman"/>
        </w:rPr>
        <w:t xml:space="preserve">The number of tests will include any testing performed on incoming travelers, </w:t>
      </w:r>
      <w:r w:rsidR="00062EC6">
        <w:rPr>
          <w:rFonts w:ascii="Times New Roman" w:hAnsi="Times New Roman" w:cs="Times New Roman"/>
        </w:rPr>
        <w:lastRenderedPageBreak/>
        <w:t xml:space="preserve">community-based testing, and clinical testing. While some tests may be duplicative (i.e. more than one test performed for the same person), this number is de minimus compared with the total number of tests, so de-duplication of tests is not necessary. </w:t>
      </w:r>
      <w:r>
        <w:rPr>
          <w:rFonts w:ascii="Times New Roman" w:hAnsi="Times New Roman" w:cs="Times New Roman"/>
        </w:rPr>
        <w:t xml:space="preserve">If the data showcases two key </w:t>
      </w:r>
      <w:r w:rsidR="007D7784">
        <w:rPr>
          <w:rFonts w:ascii="Times New Roman" w:hAnsi="Times New Roman" w:cs="Times New Roman"/>
        </w:rPr>
        <w:t>findings,</w:t>
      </w:r>
      <w:r>
        <w:rPr>
          <w:rFonts w:ascii="Times New Roman" w:hAnsi="Times New Roman" w:cs="Times New Roman"/>
        </w:rPr>
        <w:t xml:space="preserve"> then the alleviation of restrictions should commence. The findings recommended to be assessed prior to alleviating restrictions are: </w:t>
      </w:r>
    </w:p>
    <w:p w14:paraId="172C205A" w14:textId="41E9A58F" w:rsidR="0054521A" w:rsidRDefault="0054521A" w:rsidP="0054521A">
      <w:pPr>
        <w:pStyle w:val="ListParagraph"/>
        <w:numPr>
          <w:ilvl w:val="0"/>
          <w:numId w:val="2"/>
        </w:numPr>
        <w:rPr>
          <w:rFonts w:ascii="Times New Roman" w:hAnsi="Times New Roman" w:cs="Times New Roman"/>
        </w:rPr>
      </w:pPr>
      <w:r>
        <w:rPr>
          <w:rFonts w:ascii="Times New Roman" w:hAnsi="Times New Roman" w:cs="Times New Roman"/>
        </w:rPr>
        <w:t>Validity of the testing data – cross checking and validating testing numbers to ensure benchmarks have been achieved</w:t>
      </w:r>
      <w:r w:rsidR="00AB2973">
        <w:rPr>
          <w:rFonts w:ascii="Times New Roman" w:hAnsi="Times New Roman" w:cs="Times New Roman"/>
        </w:rPr>
        <w:t>. Verification can account for segmentation of individuals who have multiple tests, and those tests performed outside of the community testing initiative.</w:t>
      </w:r>
    </w:p>
    <w:p w14:paraId="14B41F1D" w14:textId="18DC0A95" w:rsidR="0054521A" w:rsidRDefault="0054521A" w:rsidP="0054521A">
      <w:pPr>
        <w:pStyle w:val="ListParagraph"/>
        <w:numPr>
          <w:ilvl w:val="0"/>
          <w:numId w:val="2"/>
        </w:numPr>
        <w:rPr>
          <w:rFonts w:ascii="Times New Roman" w:hAnsi="Times New Roman" w:cs="Times New Roman"/>
        </w:rPr>
      </w:pPr>
      <w:r>
        <w:rPr>
          <w:rFonts w:ascii="Times New Roman" w:hAnsi="Times New Roman" w:cs="Times New Roman"/>
        </w:rPr>
        <w:t xml:space="preserve">Testing Outcomes – Consideration should be given to the number of positive cases for Covid-19 arising from </w:t>
      </w:r>
      <w:r w:rsidR="007D7784">
        <w:rPr>
          <w:rFonts w:ascii="Times New Roman" w:hAnsi="Times New Roman" w:cs="Times New Roman"/>
        </w:rPr>
        <w:t>wide-spread testing. Allowance should be given for the Covid-19 Taskforce to delay alleviation of restrictions based on concerns over increasing cases of the disease.</w:t>
      </w:r>
      <w:r w:rsidR="00B938A3">
        <w:rPr>
          <w:rFonts w:ascii="Times New Roman" w:hAnsi="Times New Roman" w:cs="Times New Roman"/>
        </w:rPr>
        <w:t xml:space="preserve"> The Covid-19 Taskforce should implement a circuit breaker policy that ensures if positive cases exceed an established parameter the phasing ceases and restrictions are reinstituted.</w:t>
      </w:r>
    </w:p>
    <w:p w14:paraId="3955F58A" w14:textId="4EBBA1F3" w:rsidR="007D7784" w:rsidRDefault="007D7784" w:rsidP="007D7784">
      <w:pPr>
        <w:rPr>
          <w:rFonts w:ascii="Times New Roman" w:hAnsi="Times New Roman" w:cs="Times New Roman"/>
        </w:rPr>
      </w:pPr>
      <w:r>
        <w:rPr>
          <w:rFonts w:ascii="Times New Roman" w:hAnsi="Times New Roman" w:cs="Times New Roman"/>
        </w:rPr>
        <w:t xml:space="preserve">If the two criteria are found to have been met sufficiently, the Governor’s Office </w:t>
      </w:r>
      <w:r w:rsidR="00062EC6">
        <w:rPr>
          <w:rFonts w:ascii="Times New Roman" w:hAnsi="Times New Roman" w:cs="Times New Roman"/>
        </w:rPr>
        <w:t xml:space="preserve">may </w:t>
      </w:r>
      <w:r>
        <w:rPr>
          <w:rFonts w:ascii="Times New Roman" w:hAnsi="Times New Roman" w:cs="Times New Roman"/>
        </w:rPr>
        <w:t xml:space="preserve">announce the transition of levels, effective the week following announcement. </w:t>
      </w:r>
    </w:p>
    <w:p w14:paraId="4AF2E450" w14:textId="02DC16E8" w:rsidR="00295CD6" w:rsidRDefault="00295CD6" w:rsidP="007D7784">
      <w:pPr>
        <w:rPr>
          <w:rFonts w:ascii="Times New Roman" w:hAnsi="Times New Roman" w:cs="Times New Roman"/>
        </w:rPr>
      </w:pPr>
      <w:r>
        <w:rPr>
          <w:rFonts w:ascii="Times New Roman" w:hAnsi="Times New Roman" w:cs="Times New Roman"/>
        </w:rPr>
        <w:t xml:space="preserve">The proposal places incremental adjustments to restrictions to increase testing and to provide for a gradual phasing of commercial activity. </w:t>
      </w:r>
      <w:r w:rsidR="00864E43">
        <w:rPr>
          <w:rFonts w:ascii="Times New Roman" w:hAnsi="Times New Roman" w:cs="Times New Roman"/>
        </w:rPr>
        <w:t>Naturally, full reprieve from restrictions would occur following the expiration of the Governor’s Executive Order and Emergency Declaration.</w:t>
      </w:r>
    </w:p>
    <w:p w14:paraId="50676D4A" w14:textId="17ADB1D5" w:rsidR="007B46FC" w:rsidRPr="007B46FC" w:rsidRDefault="007B46FC" w:rsidP="007D7784">
      <w:pPr>
        <w:rPr>
          <w:rFonts w:ascii="Times New Roman" w:hAnsi="Times New Roman" w:cs="Times New Roman"/>
          <w:b/>
          <w:bCs/>
        </w:rPr>
      </w:pPr>
      <w:r w:rsidRPr="007B46FC">
        <w:rPr>
          <w:rFonts w:ascii="Times New Roman" w:hAnsi="Times New Roman" w:cs="Times New Roman"/>
          <w:b/>
          <w:bCs/>
        </w:rPr>
        <w:t>Detailed Color Classifications</w:t>
      </w:r>
    </w:p>
    <w:p w14:paraId="7D8BEFF9" w14:textId="2F19B644" w:rsidR="007B46FC" w:rsidRDefault="00157DEB" w:rsidP="007D7784">
      <w:pPr>
        <w:rPr>
          <w:rFonts w:ascii="Times New Roman" w:hAnsi="Times New Roman" w:cs="Times New Roman"/>
          <w:color w:val="FF0000"/>
        </w:rPr>
      </w:pPr>
      <w:r>
        <w:rPr>
          <w:noProof/>
        </w:rPr>
        <mc:AlternateContent>
          <mc:Choice Requires="wps">
            <w:drawing>
              <wp:anchor distT="0" distB="0" distL="114300" distR="114300" simplePos="0" relativeHeight="251667456" behindDoc="0" locked="0" layoutInCell="1" allowOverlap="1" wp14:anchorId="4D451155" wp14:editId="2655133A">
                <wp:simplePos x="0" y="0"/>
                <wp:positionH relativeFrom="column">
                  <wp:posOffset>0</wp:posOffset>
                </wp:positionH>
                <wp:positionV relativeFrom="paragraph">
                  <wp:posOffset>0</wp:posOffset>
                </wp:positionV>
                <wp:extent cx="28575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85750" cy="200025"/>
                        </a:xfrm>
                        <a:prstGeom prst="rect">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51714977" id="Rectangle 3" o:spid="_x0000_s1026" style="position:absolute;margin-left:0;margin-top:0;width:22.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" fillcolor="red" strokecolor="#823b0b [1605]" strokeweight="1pt"/>
            </w:pict>
          </mc:Fallback>
        </mc:AlternateContent>
      </w:r>
      <w:r>
        <w:rPr>
          <w:rFonts w:ascii="Times New Roman" w:hAnsi="Times New Roman" w:cs="Times New Roman"/>
          <w:color w:val="FF0000"/>
        </w:rPr>
        <w:t xml:space="preserve">         </w:t>
      </w:r>
      <w:r w:rsidR="007B46FC">
        <w:rPr>
          <w:rFonts w:ascii="Times New Roman" w:hAnsi="Times New Roman" w:cs="Times New Roman"/>
          <w:color w:val="FF0000"/>
        </w:rPr>
        <w:t>R</w:t>
      </w:r>
      <w:r w:rsidR="000B2B73">
        <w:rPr>
          <w:rFonts w:ascii="Times New Roman" w:hAnsi="Times New Roman" w:cs="Times New Roman"/>
          <w:color w:val="FF0000"/>
        </w:rPr>
        <w:t>ED</w:t>
      </w:r>
    </w:p>
    <w:p w14:paraId="0DB38280" w14:textId="4B4D5BB3" w:rsidR="007B46FC" w:rsidRDefault="009017A6" w:rsidP="007D7784">
      <w:pPr>
        <w:rPr>
          <w:rFonts w:ascii="Times New Roman" w:hAnsi="Times New Roman" w:cs="Times New Roman"/>
        </w:rPr>
      </w:pPr>
      <w:r>
        <w:rPr>
          <w:rFonts w:ascii="Times New Roman" w:hAnsi="Times New Roman" w:cs="Times New Roman"/>
        </w:rPr>
        <w:t xml:space="preserve">Community Vulnerability </w:t>
      </w:r>
      <w:r w:rsidR="007B46FC">
        <w:rPr>
          <w:rFonts w:ascii="Times New Roman" w:hAnsi="Times New Roman" w:cs="Times New Roman"/>
        </w:rPr>
        <w:t xml:space="preserve">Level Red corresponds </w:t>
      </w:r>
      <w:r>
        <w:rPr>
          <w:rFonts w:ascii="Times New Roman" w:hAnsi="Times New Roman" w:cs="Times New Roman"/>
        </w:rPr>
        <w:t>with a COVID-19 Rating of 0 to 0.9</w:t>
      </w:r>
      <w:r w:rsidR="007B46FC">
        <w:rPr>
          <w:rFonts w:ascii="Times New Roman" w:hAnsi="Times New Roman" w:cs="Times New Roman"/>
        </w:rPr>
        <w:t xml:space="preserve">. In this level the CNMI is still in a state of significant concern over the spread of Covid-19 and has reason to remain </w:t>
      </w:r>
      <w:r w:rsidR="00062EC6">
        <w:rPr>
          <w:rFonts w:ascii="Times New Roman" w:hAnsi="Times New Roman" w:cs="Times New Roman"/>
        </w:rPr>
        <w:t xml:space="preserve">extremely </w:t>
      </w:r>
      <w:r w:rsidR="007B46FC">
        <w:rPr>
          <w:rFonts w:ascii="Times New Roman" w:hAnsi="Times New Roman" w:cs="Times New Roman"/>
        </w:rPr>
        <w:t xml:space="preserve">cautious with regard to restrictions, social distancing, and preventative measures. </w:t>
      </w:r>
    </w:p>
    <w:p w14:paraId="6A9CE525" w14:textId="132119D1" w:rsidR="007B46FC" w:rsidRDefault="007B46FC" w:rsidP="000B2B73">
      <w:pPr>
        <w:pStyle w:val="ListParagraph"/>
        <w:numPr>
          <w:ilvl w:val="0"/>
          <w:numId w:val="4"/>
        </w:numPr>
        <w:rPr>
          <w:rFonts w:ascii="Times New Roman" w:hAnsi="Times New Roman" w:cs="Times New Roman"/>
        </w:rPr>
      </w:pPr>
      <w:r w:rsidRPr="000B2B73">
        <w:rPr>
          <w:rFonts w:ascii="Times New Roman" w:hAnsi="Times New Roman" w:cs="Times New Roman"/>
        </w:rPr>
        <w:t>Individuals should remain cautious and continue to wear face masks and practice social distancing</w:t>
      </w:r>
      <w:r w:rsidR="000B2B73" w:rsidRPr="000B2B73">
        <w:rPr>
          <w:rFonts w:ascii="Times New Roman" w:hAnsi="Times New Roman" w:cs="Times New Roman"/>
        </w:rPr>
        <w:t xml:space="preserve"> at all times when not at home</w:t>
      </w:r>
      <w:r w:rsidRPr="000B2B73">
        <w:rPr>
          <w:rFonts w:ascii="Times New Roman" w:hAnsi="Times New Roman" w:cs="Times New Roman"/>
        </w:rPr>
        <w:t>.</w:t>
      </w:r>
    </w:p>
    <w:p w14:paraId="77E82D35" w14:textId="47873329" w:rsidR="00393232" w:rsidRDefault="00393232" w:rsidP="000B2B73">
      <w:pPr>
        <w:pStyle w:val="ListParagraph"/>
        <w:numPr>
          <w:ilvl w:val="0"/>
          <w:numId w:val="4"/>
        </w:numPr>
        <w:rPr>
          <w:rFonts w:ascii="Times New Roman" w:hAnsi="Times New Roman" w:cs="Times New Roman"/>
        </w:rPr>
      </w:pPr>
      <w:r>
        <w:rPr>
          <w:rFonts w:ascii="Times New Roman" w:hAnsi="Times New Roman" w:cs="Times New Roman"/>
        </w:rPr>
        <w:t xml:space="preserve">Gatherings of any size of individuals from different households </w:t>
      </w:r>
      <w:r w:rsidR="00062EC6">
        <w:rPr>
          <w:rFonts w:ascii="Times New Roman" w:hAnsi="Times New Roman" w:cs="Times New Roman"/>
        </w:rPr>
        <w:t xml:space="preserve">are </w:t>
      </w:r>
      <w:r>
        <w:rPr>
          <w:rFonts w:ascii="Times New Roman" w:hAnsi="Times New Roman" w:cs="Times New Roman"/>
        </w:rPr>
        <w:t xml:space="preserve">prohibited. </w:t>
      </w:r>
    </w:p>
    <w:p w14:paraId="5E06FBCA" w14:textId="6FCAE125" w:rsidR="00393232" w:rsidRPr="000B2B73" w:rsidRDefault="00393232" w:rsidP="000B2B73">
      <w:pPr>
        <w:pStyle w:val="ListParagraph"/>
        <w:numPr>
          <w:ilvl w:val="0"/>
          <w:numId w:val="4"/>
        </w:numPr>
        <w:rPr>
          <w:rFonts w:ascii="Times New Roman" w:hAnsi="Times New Roman" w:cs="Times New Roman"/>
        </w:rPr>
      </w:pPr>
      <w:r>
        <w:rPr>
          <w:rFonts w:ascii="Times New Roman" w:hAnsi="Times New Roman" w:cs="Times New Roman"/>
        </w:rPr>
        <w:t>Public parks closed, but public walkways and beaches may remain open for individual exercise</w:t>
      </w:r>
      <w:r w:rsidR="00062EC6">
        <w:rPr>
          <w:rFonts w:ascii="Times New Roman" w:hAnsi="Times New Roman" w:cs="Times New Roman"/>
        </w:rPr>
        <w:t xml:space="preserve"> purposes</w:t>
      </w:r>
      <w:r>
        <w:rPr>
          <w:rFonts w:ascii="Times New Roman" w:hAnsi="Times New Roman" w:cs="Times New Roman"/>
        </w:rPr>
        <w:t xml:space="preserve"> only. </w:t>
      </w:r>
    </w:p>
    <w:p w14:paraId="22210147" w14:textId="4F86213E" w:rsidR="000B2B73" w:rsidRPr="000B2B73" w:rsidRDefault="000B2B73" w:rsidP="000B2B73">
      <w:pPr>
        <w:pStyle w:val="ListParagraph"/>
        <w:numPr>
          <w:ilvl w:val="0"/>
          <w:numId w:val="4"/>
        </w:numPr>
        <w:rPr>
          <w:rFonts w:ascii="Times New Roman" w:hAnsi="Times New Roman" w:cs="Times New Roman"/>
        </w:rPr>
      </w:pPr>
      <w:r w:rsidRPr="000B2B73">
        <w:rPr>
          <w:rFonts w:ascii="Times New Roman" w:hAnsi="Times New Roman" w:cs="Times New Roman"/>
        </w:rPr>
        <w:t>Government Offices remain closed.</w:t>
      </w:r>
    </w:p>
    <w:p w14:paraId="0E14D5A3" w14:textId="71C3C2AF" w:rsidR="00393232" w:rsidRDefault="00393232" w:rsidP="000B2B73">
      <w:pPr>
        <w:pStyle w:val="ListParagraph"/>
        <w:numPr>
          <w:ilvl w:val="0"/>
          <w:numId w:val="4"/>
        </w:numPr>
        <w:rPr>
          <w:rFonts w:ascii="Times New Roman" w:hAnsi="Times New Roman" w:cs="Times New Roman"/>
        </w:rPr>
      </w:pPr>
      <w:r>
        <w:rPr>
          <w:rFonts w:ascii="Times New Roman" w:hAnsi="Times New Roman" w:cs="Times New Roman"/>
        </w:rPr>
        <w:t>Essential b</w:t>
      </w:r>
      <w:r w:rsidR="007B46FC" w:rsidRPr="000B2B73">
        <w:rPr>
          <w:rFonts w:ascii="Times New Roman" w:hAnsi="Times New Roman" w:cs="Times New Roman"/>
        </w:rPr>
        <w:t xml:space="preserve">usinesses </w:t>
      </w:r>
      <w:r>
        <w:rPr>
          <w:rFonts w:ascii="Times New Roman" w:hAnsi="Times New Roman" w:cs="Times New Roman"/>
        </w:rPr>
        <w:t xml:space="preserve">only </w:t>
      </w:r>
      <w:r w:rsidR="007B46FC" w:rsidRPr="000B2B73">
        <w:rPr>
          <w:rFonts w:ascii="Times New Roman" w:hAnsi="Times New Roman" w:cs="Times New Roman"/>
        </w:rPr>
        <w:t xml:space="preserve">remain </w:t>
      </w:r>
      <w:r>
        <w:rPr>
          <w:rFonts w:ascii="Times New Roman" w:hAnsi="Times New Roman" w:cs="Times New Roman"/>
        </w:rPr>
        <w:t>open</w:t>
      </w:r>
      <w:r w:rsidR="005A0CC5">
        <w:rPr>
          <w:rFonts w:ascii="Times New Roman" w:hAnsi="Times New Roman" w:cs="Times New Roman"/>
        </w:rPr>
        <w:t xml:space="preserve"> to the public</w:t>
      </w:r>
      <w:r>
        <w:rPr>
          <w:rFonts w:ascii="Times New Roman" w:hAnsi="Times New Roman" w:cs="Times New Roman"/>
        </w:rPr>
        <w:t xml:space="preserve">, but are </w:t>
      </w:r>
      <w:r w:rsidR="007B46FC" w:rsidRPr="000B2B73">
        <w:rPr>
          <w:rFonts w:ascii="Times New Roman" w:hAnsi="Times New Roman" w:cs="Times New Roman"/>
        </w:rPr>
        <w:t>restricted to 6:00am to 6:00pm hours of operation</w:t>
      </w:r>
      <w:r>
        <w:rPr>
          <w:rFonts w:ascii="Times New Roman" w:hAnsi="Times New Roman" w:cs="Times New Roman"/>
        </w:rPr>
        <w:t xml:space="preserve">, and shall limit the number of customers within their stores at any time to 25% of their permitted occupancy. </w:t>
      </w:r>
    </w:p>
    <w:p w14:paraId="505477CD" w14:textId="4277F57C" w:rsidR="00393232" w:rsidRPr="00393232" w:rsidRDefault="000827C4" w:rsidP="00393232">
      <w:pPr>
        <w:pStyle w:val="ListParagraph"/>
        <w:numPr>
          <w:ilvl w:val="0"/>
          <w:numId w:val="4"/>
        </w:numPr>
        <w:rPr>
          <w:rFonts w:ascii="Times New Roman" w:hAnsi="Times New Roman" w:cs="Times New Roman"/>
          <w:color w:val="000000"/>
        </w:rPr>
      </w:pPr>
      <w:r>
        <w:rPr>
          <w:rFonts w:ascii="Times New Roman" w:hAnsi="Times New Roman" w:cs="Times New Roman"/>
          <w:color w:val="000000"/>
        </w:rPr>
        <w:t>Bars, c</w:t>
      </w:r>
      <w:r w:rsidR="00393232" w:rsidRPr="00393232">
        <w:rPr>
          <w:rFonts w:ascii="Times New Roman" w:hAnsi="Times New Roman" w:cs="Times New Roman"/>
          <w:color w:val="000000"/>
        </w:rPr>
        <w:t>asino, video poker establishments</w:t>
      </w:r>
      <w:r w:rsidR="00393232">
        <w:rPr>
          <w:rFonts w:ascii="Times New Roman" w:hAnsi="Times New Roman" w:cs="Times New Roman"/>
          <w:color w:val="000000"/>
        </w:rPr>
        <w:t xml:space="preserve">, </w:t>
      </w:r>
      <w:r w:rsidR="00393232" w:rsidRPr="00393232">
        <w:rPr>
          <w:rFonts w:ascii="Times New Roman" w:hAnsi="Times New Roman" w:cs="Times New Roman"/>
          <w:color w:val="000000"/>
        </w:rPr>
        <w:t>e-gaming facilities</w:t>
      </w:r>
      <w:r w:rsidR="00393232">
        <w:rPr>
          <w:rFonts w:ascii="Times New Roman" w:hAnsi="Times New Roman" w:cs="Times New Roman"/>
          <w:color w:val="000000"/>
        </w:rPr>
        <w:t>, and any other business engaged in recreational or amusement type activities</w:t>
      </w:r>
      <w:r w:rsidR="00393232" w:rsidRPr="00393232">
        <w:rPr>
          <w:rFonts w:ascii="Times New Roman" w:hAnsi="Times New Roman" w:cs="Times New Roman"/>
          <w:color w:val="000000"/>
        </w:rPr>
        <w:t xml:space="preserve"> closed</w:t>
      </w:r>
    </w:p>
    <w:p w14:paraId="30692904" w14:textId="7E10998C" w:rsidR="00393232" w:rsidRPr="00A378A8" w:rsidRDefault="00393232">
      <w:pPr>
        <w:pStyle w:val="ListParagraph"/>
        <w:numPr>
          <w:ilvl w:val="0"/>
          <w:numId w:val="4"/>
        </w:numPr>
        <w:rPr>
          <w:rFonts w:ascii="Times New Roman" w:hAnsi="Times New Roman" w:cs="Times New Roman"/>
          <w:color w:val="000000"/>
        </w:rPr>
      </w:pPr>
      <w:r w:rsidRPr="00393232">
        <w:rPr>
          <w:rFonts w:ascii="Times New Roman" w:hAnsi="Times New Roman" w:cs="Times New Roman"/>
          <w:color w:val="000000"/>
        </w:rPr>
        <w:t>All businesses that offer food or beverages for on premises consumption- including restaurants- may not permit on- premises consumption</w:t>
      </w:r>
      <w:r w:rsidR="00062EC6">
        <w:rPr>
          <w:rFonts w:ascii="Times New Roman" w:hAnsi="Times New Roman" w:cs="Times New Roman"/>
          <w:color w:val="000000"/>
        </w:rPr>
        <w:t xml:space="preserve">, and may only offer take-out or delivery services </w:t>
      </w:r>
      <w:bookmarkStart w:id="1" w:name="_Hlk40947207"/>
      <w:r w:rsidR="00062EC6">
        <w:rPr>
          <w:rFonts w:ascii="Times New Roman" w:hAnsi="Times New Roman" w:cs="Times New Roman"/>
          <w:color w:val="000000"/>
        </w:rPr>
        <w:t>in accordance with supplemental regulatory guidance from the</w:t>
      </w:r>
      <w:r w:rsidR="00E506A4">
        <w:rPr>
          <w:rFonts w:ascii="Times New Roman" w:hAnsi="Times New Roman" w:cs="Times New Roman"/>
          <w:color w:val="000000"/>
        </w:rPr>
        <w:t xml:space="preserve"> CHCC</w:t>
      </w:r>
      <w:r w:rsidR="00784F1E">
        <w:rPr>
          <w:rFonts w:ascii="Times New Roman" w:hAnsi="Times New Roman" w:cs="Times New Roman"/>
          <w:color w:val="000000"/>
        </w:rPr>
        <w:t xml:space="preserve"> </w:t>
      </w:r>
      <w:r w:rsidR="00E506A4">
        <w:rPr>
          <w:rFonts w:ascii="Times New Roman" w:hAnsi="Times New Roman" w:cs="Times New Roman"/>
          <w:color w:val="000000"/>
        </w:rPr>
        <w:t>-</w:t>
      </w:r>
      <w:r w:rsidR="00062EC6">
        <w:rPr>
          <w:rFonts w:ascii="Times New Roman" w:hAnsi="Times New Roman" w:cs="Times New Roman"/>
          <w:color w:val="000000"/>
        </w:rPr>
        <w:t xml:space="preserve"> Bureau of Environmental Health</w:t>
      </w:r>
      <w:bookmarkEnd w:id="1"/>
      <w:r w:rsidRPr="00393232">
        <w:rPr>
          <w:rFonts w:ascii="Times New Roman" w:hAnsi="Times New Roman" w:cs="Times New Roman"/>
          <w:color w:val="000000"/>
        </w:rPr>
        <w:t>.</w:t>
      </w:r>
    </w:p>
    <w:p w14:paraId="5EA96BBD" w14:textId="3A29A7AE" w:rsidR="007B46FC" w:rsidRDefault="007B46FC" w:rsidP="000B2B73">
      <w:pPr>
        <w:pStyle w:val="ListParagraph"/>
        <w:numPr>
          <w:ilvl w:val="0"/>
          <w:numId w:val="4"/>
        </w:numPr>
        <w:rPr>
          <w:rFonts w:ascii="Times New Roman" w:hAnsi="Times New Roman" w:cs="Times New Roman"/>
        </w:rPr>
      </w:pPr>
      <w:r w:rsidRPr="000B2B73">
        <w:rPr>
          <w:rFonts w:ascii="Times New Roman" w:hAnsi="Times New Roman" w:cs="Times New Roman"/>
        </w:rPr>
        <w:t>Establishments should enforce social distancing precautions and promote the wearing of face masks</w:t>
      </w:r>
    </w:p>
    <w:p w14:paraId="42BF46A4" w14:textId="1B43259D" w:rsidR="007B46FC" w:rsidRPr="000B2B73" w:rsidRDefault="000B2B73" w:rsidP="000B2B73">
      <w:pPr>
        <w:pStyle w:val="ListParagraph"/>
        <w:numPr>
          <w:ilvl w:val="0"/>
          <w:numId w:val="4"/>
        </w:numP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7A06C116" wp14:editId="797140A1">
                <wp:simplePos x="0" y="0"/>
                <wp:positionH relativeFrom="column">
                  <wp:posOffset>0</wp:posOffset>
                </wp:positionH>
                <wp:positionV relativeFrom="paragraph">
                  <wp:posOffset>267335</wp:posOffset>
                </wp:positionV>
                <wp:extent cx="28575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85750" cy="2000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7016F0D4" id="Rectangle 2" o:spid="_x0000_s1026" style="position:absolute;margin-left:0;margin-top:21.05pt;width:2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" fillcolor="#ed7d31 [3205]" strokecolor="#823b0b [1605]" strokeweight="1pt"/>
            </w:pict>
          </mc:Fallback>
        </mc:AlternateContent>
      </w:r>
      <w:r w:rsidR="00CD122F" w:rsidRPr="000B2B73">
        <w:rPr>
          <w:rFonts w:ascii="Times New Roman" w:hAnsi="Times New Roman" w:cs="Times New Roman"/>
        </w:rPr>
        <w:t xml:space="preserve">Curfew amended to begin at 10:00pm and end at 5:00am </w:t>
      </w:r>
    </w:p>
    <w:p w14:paraId="6A2BF869" w14:textId="42A367B0" w:rsidR="00CD122F" w:rsidRDefault="00157DEB" w:rsidP="007D7784">
      <w:pPr>
        <w:rPr>
          <w:rFonts w:ascii="Times New Roman" w:hAnsi="Times New Roman" w:cs="Times New Roman"/>
          <w:color w:val="FFC000"/>
        </w:rPr>
      </w:pPr>
      <w:r>
        <w:rPr>
          <w:rFonts w:ascii="Times New Roman" w:hAnsi="Times New Roman" w:cs="Times New Roman"/>
          <w:color w:val="FFC000"/>
        </w:rPr>
        <w:t xml:space="preserve">         </w:t>
      </w:r>
      <w:r w:rsidR="000B2B73">
        <w:rPr>
          <w:rFonts w:ascii="Times New Roman" w:hAnsi="Times New Roman" w:cs="Times New Roman"/>
          <w:color w:val="FFC000"/>
        </w:rPr>
        <w:t xml:space="preserve"> </w:t>
      </w:r>
      <w:r w:rsidR="000B2B73" w:rsidRPr="000B2B73">
        <w:rPr>
          <w:rFonts w:ascii="Times New Roman" w:hAnsi="Times New Roman" w:cs="Times New Roman"/>
          <w:color w:val="FF9900"/>
        </w:rPr>
        <w:t>ORANGE</w:t>
      </w:r>
    </w:p>
    <w:p w14:paraId="45CC42DA" w14:textId="3B86E2EF" w:rsidR="000B2B73" w:rsidRDefault="009017A6" w:rsidP="007D7784">
      <w:pPr>
        <w:rPr>
          <w:rFonts w:ascii="Times New Roman" w:hAnsi="Times New Roman" w:cs="Times New Roman"/>
        </w:rPr>
      </w:pPr>
      <w:r>
        <w:rPr>
          <w:rFonts w:ascii="Times New Roman" w:hAnsi="Times New Roman" w:cs="Times New Roman"/>
        </w:rPr>
        <w:lastRenderedPageBreak/>
        <w:t xml:space="preserve">Community Vulnerability </w:t>
      </w:r>
      <w:r w:rsidR="000B2B73">
        <w:rPr>
          <w:rFonts w:ascii="Times New Roman" w:hAnsi="Times New Roman" w:cs="Times New Roman"/>
        </w:rPr>
        <w:t xml:space="preserve">Level Orange corresponds with </w:t>
      </w:r>
      <w:r>
        <w:rPr>
          <w:rFonts w:ascii="Times New Roman" w:hAnsi="Times New Roman" w:cs="Times New Roman"/>
        </w:rPr>
        <w:t>a COVID-19 Rating between 0.10 and 1.29.</w:t>
      </w:r>
      <w:r w:rsidR="000B2B73">
        <w:rPr>
          <w:rFonts w:ascii="Times New Roman" w:hAnsi="Times New Roman" w:cs="Times New Roman"/>
        </w:rPr>
        <w:t xml:space="preserve"> In this level the CNMI has made progress toward assessing the full extent of Covid-19 throughout the community, increased outreach on the Community Testing Initiative, and has made progress in streamlining testing and increasing testing efficiency. Orange remains a state of caution for the threat of </w:t>
      </w:r>
      <w:r>
        <w:rPr>
          <w:rFonts w:ascii="Times New Roman" w:hAnsi="Times New Roman" w:cs="Times New Roman"/>
        </w:rPr>
        <w:t>COVID</w:t>
      </w:r>
      <w:r w:rsidR="000B2B73">
        <w:rPr>
          <w:rFonts w:ascii="Times New Roman" w:hAnsi="Times New Roman" w:cs="Times New Roman"/>
        </w:rPr>
        <w:t xml:space="preserve">-19 infections. </w:t>
      </w:r>
    </w:p>
    <w:p w14:paraId="268DDB5D" w14:textId="5BBE0FDD" w:rsidR="007B46FC" w:rsidRPr="000B2B73" w:rsidRDefault="000B2B73" w:rsidP="000B2B73">
      <w:pPr>
        <w:pStyle w:val="ListParagraph"/>
        <w:numPr>
          <w:ilvl w:val="0"/>
          <w:numId w:val="5"/>
        </w:numPr>
        <w:rPr>
          <w:rFonts w:ascii="Times New Roman" w:hAnsi="Times New Roman" w:cs="Times New Roman"/>
        </w:rPr>
      </w:pPr>
      <w:r w:rsidRPr="000B2B73">
        <w:rPr>
          <w:rFonts w:ascii="Times New Roman" w:hAnsi="Times New Roman" w:cs="Times New Roman"/>
        </w:rPr>
        <w:t>Individuals should remain cautious and continue to wear face masks and practice social distancing at all times when not at home.</w:t>
      </w:r>
    </w:p>
    <w:p w14:paraId="2573843A" w14:textId="433A7AF6" w:rsidR="000B2B73" w:rsidRPr="000B2B73" w:rsidRDefault="000B2B73" w:rsidP="000B2B73">
      <w:pPr>
        <w:pStyle w:val="ListParagraph"/>
        <w:numPr>
          <w:ilvl w:val="0"/>
          <w:numId w:val="5"/>
        </w:numPr>
        <w:rPr>
          <w:rFonts w:ascii="Times New Roman" w:hAnsi="Times New Roman" w:cs="Times New Roman"/>
        </w:rPr>
      </w:pPr>
      <w:r w:rsidRPr="000B2B73">
        <w:rPr>
          <w:rFonts w:ascii="Times New Roman" w:hAnsi="Times New Roman" w:cs="Times New Roman"/>
        </w:rPr>
        <w:t xml:space="preserve">Government Offices open to resume operations with employees that have been tested. </w:t>
      </w:r>
    </w:p>
    <w:p w14:paraId="5BD5A44E" w14:textId="1D38368E" w:rsidR="000B2B73" w:rsidRPr="000B2B73" w:rsidRDefault="005A0CC5" w:rsidP="000B2B73">
      <w:pPr>
        <w:pStyle w:val="ListParagraph"/>
        <w:numPr>
          <w:ilvl w:val="0"/>
          <w:numId w:val="5"/>
        </w:numPr>
        <w:rPr>
          <w:rFonts w:ascii="Times New Roman" w:hAnsi="Times New Roman" w:cs="Times New Roman"/>
        </w:rPr>
      </w:pPr>
      <w:r>
        <w:rPr>
          <w:rFonts w:ascii="Times New Roman" w:hAnsi="Times New Roman" w:cs="Times New Roman"/>
        </w:rPr>
        <w:t>Essential b</w:t>
      </w:r>
      <w:r w:rsidR="000B2B73" w:rsidRPr="000B2B73">
        <w:rPr>
          <w:rFonts w:ascii="Times New Roman" w:hAnsi="Times New Roman" w:cs="Times New Roman"/>
        </w:rPr>
        <w:t>usinesses</w:t>
      </w:r>
      <w:r>
        <w:rPr>
          <w:rFonts w:ascii="Times New Roman" w:hAnsi="Times New Roman" w:cs="Times New Roman"/>
        </w:rPr>
        <w:t xml:space="preserve"> only remain open to the public, with</w:t>
      </w:r>
      <w:r w:rsidR="000B2B73" w:rsidRPr="000B2B73">
        <w:rPr>
          <w:rFonts w:ascii="Times New Roman" w:hAnsi="Times New Roman" w:cs="Times New Roman"/>
        </w:rPr>
        <w:t xml:space="preserve"> hours restricted to 5:00am to 9:00pm hours of operation</w:t>
      </w:r>
      <w:r>
        <w:rPr>
          <w:rFonts w:ascii="Times New Roman" w:hAnsi="Times New Roman" w:cs="Times New Roman"/>
        </w:rPr>
        <w:t xml:space="preserve"> and shall limit occupancy permitted to 50%</w:t>
      </w:r>
      <w:r w:rsidR="00062EC6">
        <w:rPr>
          <w:rFonts w:ascii="Times New Roman" w:hAnsi="Times New Roman" w:cs="Times New Roman"/>
        </w:rPr>
        <w:t xml:space="preserve"> </w:t>
      </w:r>
      <w:r w:rsidR="00062EC6" w:rsidRPr="00062EC6">
        <w:rPr>
          <w:rFonts w:ascii="Times New Roman" w:hAnsi="Times New Roman" w:cs="Times New Roman"/>
        </w:rPr>
        <w:t xml:space="preserve">in accordance with supplemental regulatory guidance from the </w:t>
      </w:r>
      <w:r w:rsidR="00784F1E">
        <w:rPr>
          <w:rFonts w:ascii="Times New Roman" w:hAnsi="Times New Roman" w:cs="Times New Roman"/>
        </w:rPr>
        <w:t xml:space="preserve">CHCC - </w:t>
      </w:r>
      <w:r w:rsidR="00062EC6" w:rsidRPr="00062EC6">
        <w:rPr>
          <w:rFonts w:ascii="Times New Roman" w:hAnsi="Times New Roman" w:cs="Times New Roman"/>
        </w:rPr>
        <w:t>Bureau of Environmental Health</w:t>
      </w:r>
    </w:p>
    <w:p w14:paraId="45CB86A5" w14:textId="1FA35255" w:rsidR="000B2B73" w:rsidRDefault="000B2B73" w:rsidP="000B2B73">
      <w:pPr>
        <w:pStyle w:val="ListParagraph"/>
        <w:numPr>
          <w:ilvl w:val="0"/>
          <w:numId w:val="5"/>
        </w:numPr>
        <w:rPr>
          <w:rFonts w:ascii="Times New Roman" w:hAnsi="Times New Roman" w:cs="Times New Roman"/>
        </w:rPr>
      </w:pPr>
      <w:r w:rsidRPr="000B2B73">
        <w:rPr>
          <w:rFonts w:ascii="Times New Roman" w:hAnsi="Times New Roman" w:cs="Times New Roman"/>
        </w:rPr>
        <w:t>Establishments should enforce social distancing precautions and promote the wearing of face masks</w:t>
      </w:r>
    </w:p>
    <w:p w14:paraId="579A3901" w14:textId="0598B0D9" w:rsidR="000B2B73" w:rsidRDefault="000B2B73" w:rsidP="000B2B73">
      <w:pPr>
        <w:pStyle w:val="ListParagraph"/>
        <w:numPr>
          <w:ilvl w:val="0"/>
          <w:numId w:val="5"/>
        </w:numPr>
        <w:rPr>
          <w:rFonts w:ascii="Times New Roman" w:hAnsi="Times New Roman" w:cs="Times New Roman"/>
        </w:rPr>
      </w:pPr>
      <w:r>
        <w:rPr>
          <w:rFonts w:ascii="Times New Roman" w:hAnsi="Times New Roman" w:cs="Times New Roman"/>
        </w:rPr>
        <w:t>Managaha Island open to public with social distancing requirements in place for transport vessels and on-island activities</w:t>
      </w:r>
    </w:p>
    <w:p w14:paraId="4DC53B44" w14:textId="7C442B60" w:rsidR="000B2B73" w:rsidRDefault="000B2B73" w:rsidP="000B2B73">
      <w:pPr>
        <w:pStyle w:val="ListParagraph"/>
        <w:numPr>
          <w:ilvl w:val="0"/>
          <w:numId w:val="5"/>
        </w:numPr>
        <w:rPr>
          <w:rFonts w:ascii="Times New Roman" w:hAnsi="Times New Roman" w:cs="Times New Roman"/>
        </w:rPr>
      </w:pPr>
      <w:r>
        <w:rPr>
          <w:rFonts w:ascii="Times New Roman" w:hAnsi="Times New Roman" w:cs="Times New Roman"/>
        </w:rPr>
        <w:t xml:space="preserve">Commercial fishing open </w:t>
      </w:r>
    </w:p>
    <w:p w14:paraId="5E4107C5" w14:textId="645CEE84" w:rsidR="00A329E7" w:rsidRDefault="00A329E7" w:rsidP="000B2B73">
      <w:pPr>
        <w:pStyle w:val="ListParagraph"/>
        <w:numPr>
          <w:ilvl w:val="0"/>
          <w:numId w:val="5"/>
        </w:numPr>
        <w:rPr>
          <w:rFonts w:ascii="Times New Roman" w:hAnsi="Times New Roman" w:cs="Times New Roman"/>
        </w:rPr>
      </w:pPr>
      <w:r>
        <w:rPr>
          <w:rFonts w:ascii="Times New Roman" w:hAnsi="Times New Roman" w:cs="Times New Roman"/>
        </w:rPr>
        <w:t xml:space="preserve">Hotels, tour operators and tourism industry stakeholders should begin preparations for thermal </w:t>
      </w:r>
      <w:r w:rsidR="007D2A0C">
        <w:rPr>
          <w:rFonts w:ascii="Times New Roman" w:hAnsi="Times New Roman" w:cs="Times New Roman"/>
        </w:rPr>
        <w:t>monitoring and</w:t>
      </w:r>
      <w:r>
        <w:rPr>
          <w:rFonts w:ascii="Times New Roman" w:hAnsi="Times New Roman" w:cs="Times New Roman"/>
        </w:rPr>
        <w:t xml:space="preserve"> establish internal Standard Operating Procedures for mitigating risk in preparation for tourism arrivals alongside Public Health Officials. </w:t>
      </w:r>
    </w:p>
    <w:p w14:paraId="0894F7DB" w14:textId="5A676C1D" w:rsidR="005A0CC5" w:rsidRPr="00A378A8" w:rsidRDefault="00A329E7" w:rsidP="00A378A8">
      <w:pPr>
        <w:pStyle w:val="ListParagraph"/>
        <w:numPr>
          <w:ilvl w:val="0"/>
          <w:numId w:val="5"/>
        </w:numPr>
        <w:rPr>
          <w:rFonts w:ascii="Times New Roman" w:hAnsi="Times New Roman" w:cs="Times New Roman"/>
        </w:rPr>
      </w:pPr>
      <w:r>
        <w:rPr>
          <w:rFonts w:ascii="Times New Roman" w:hAnsi="Times New Roman" w:cs="Times New Roman"/>
        </w:rPr>
        <w:t>Guidance should be sought to Federal Officials on the steps necessary to resume international flights</w:t>
      </w:r>
    </w:p>
    <w:p w14:paraId="19B529A4" w14:textId="4CAB6BE7" w:rsidR="009017A6" w:rsidRDefault="009017A6" w:rsidP="000B2B73">
      <w:pPr>
        <w:pStyle w:val="ListParagraph"/>
        <w:numPr>
          <w:ilvl w:val="0"/>
          <w:numId w:val="5"/>
        </w:numPr>
        <w:rPr>
          <w:rFonts w:ascii="Times New Roman" w:hAnsi="Times New Roman" w:cs="Times New Roman"/>
        </w:rPr>
      </w:pPr>
      <w:r w:rsidRPr="00A378A8">
        <w:rPr>
          <w:rFonts w:ascii="Times New Roman" w:hAnsi="Times New Roman" w:cs="Times New Roman"/>
        </w:rPr>
        <w:t>Church Services can commence under strict social distancing guidelines</w:t>
      </w:r>
    </w:p>
    <w:p w14:paraId="67574ED0" w14:textId="6A9FCD05" w:rsidR="00A378A8" w:rsidRPr="00A378A8" w:rsidRDefault="00A378A8" w:rsidP="000B2B73">
      <w:pPr>
        <w:pStyle w:val="ListParagraph"/>
        <w:numPr>
          <w:ilvl w:val="0"/>
          <w:numId w:val="5"/>
        </w:numPr>
        <w:rPr>
          <w:rFonts w:ascii="Times New Roman" w:hAnsi="Times New Roman" w:cs="Times New Roman"/>
        </w:rPr>
      </w:pPr>
      <w:r>
        <w:rPr>
          <w:rFonts w:ascii="Times New Roman" w:hAnsi="Times New Roman" w:cs="Times New Roman"/>
        </w:rPr>
        <w:t>Non-contact recreational activities permitted under strict social distancing and sanitation guidelines</w:t>
      </w:r>
    </w:p>
    <w:p w14:paraId="0423FFE8" w14:textId="1B1AAD0C" w:rsidR="000B2B73" w:rsidRPr="000B2B73" w:rsidRDefault="000B2B73" w:rsidP="000B2B73">
      <w:pPr>
        <w:tabs>
          <w:tab w:val="left" w:pos="1425"/>
        </w:tabs>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111FA5A3" wp14:editId="5410DDD8">
                <wp:simplePos x="0" y="0"/>
                <wp:positionH relativeFrom="column">
                  <wp:posOffset>0</wp:posOffset>
                </wp:positionH>
                <wp:positionV relativeFrom="paragraph">
                  <wp:posOffset>-635</wp:posOffset>
                </wp:positionV>
                <wp:extent cx="2857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85750" cy="2000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148F0A3D" id="Rectangle 4" o:spid="_x0000_s1026" style="position:absolute;margin-left:0;margin-top:-.05pt;width:22.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" fillcolor="#ffc000 [3207]" strokecolor="#7f5f00 [1607]" strokeweight="1pt"/>
            </w:pict>
          </mc:Fallback>
        </mc:AlternateContent>
      </w:r>
      <w:r w:rsidR="00157DEB">
        <w:rPr>
          <w:rFonts w:ascii="Times New Roman" w:hAnsi="Times New Roman" w:cs="Times New Roman"/>
        </w:rPr>
        <w:t xml:space="preserve">         </w:t>
      </w:r>
      <w:r w:rsidRPr="000B2B73">
        <w:rPr>
          <w:rFonts w:ascii="Times New Roman" w:hAnsi="Times New Roman" w:cs="Times New Roman"/>
          <w:color w:val="FFD966" w:themeColor="accent4" w:themeTint="99"/>
        </w:rPr>
        <w:t>YELLOW</w:t>
      </w:r>
    </w:p>
    <w:p w14:paraId="28BF1669" w14:textId="16995427" w:rsidR="000B2B73" w:rsidRDefault="009017A6" w:rsidP="007D7784">
      <w:pPr>
        <w:rPr>
          <w:rFonts w:ascii="Times New Roman" w:hAnsi="Times New Roman" w:cs="Times New Roman"/>
        </w:rPr>
      </w:pPr>
      <w:r>
        <w:rPr>
          <w:rFonts w:ascii="Times New Roman" w:hAnsi="Times New Roman" w:cs="Times New Roman"/>
        </w:rPr>
        <w:t xml:space="preserve">Community Vulnerability </w:t>
      </w:r>
      <w:r w:rsidR="000B2B73">
        <w:rPr>
          <w:rFonts w:ascii="Times New Roman" w:hAnsi="Times New Roman" w:cs="Times New Roman"/>
        </w:rPr>
        <w:t xml:space="preserve">Level Yellow corresponds </w:t>
      </w:r>
      <w:r>
        <w:rPr>
          <w:rFonts w:ascii="Times New Roman" w:hAnsi="Times New Roman" w:cs="Times New Roman"/>
        </w:rPr>
        <w:t>with a COVID-19 Rating between 1.30 and 1.49</w:t>
      </w:r>
      <w:r w:rsidR="000B2B73">
        <w:rPr>
          <w:rFonts w:ascii="Times New Roman" w:hAnsi="Times New Roman" w:cs="Times New Roman"/>
        </w:rPr>
        <w:t xml:space="preserve">. In this level, testing has become widespread, but efforts to promote testing among community organizations, businesses and households continues. Yellow represents the midway point of phasing schedule and creates the opportunity to assess the levels of positive cases for possible reversion of restrictions if </w:t>
      </w:r>
      <w:r w:rsidR="00A329E7">
        <w:rPr>
          <w:rFonts w:ascii="Times New Roman" w:hAnsi="Times New Roman" w:cs="Times New Roman"/>
        </w:rPr>
        <w:t xml:space="preserve">positive cases exceeds previously stated thresholds. If present forecasts for testing remain stable, Yellow would align with the peak number of cases under current FEMA and CDC estimates. </w:t>
      </w:r>
    </w:p>
    <w:p w14:paraId="07486D7E" w14:textId="65903C29" w:rsidR="00A329E7" w:rsidRDefault="00A329E7" w:rsidP="00A329E7">
      <w:pPr>
        <w:pStyle w:val="ListParagraph"/>
        <w:numPr>
          <w:ilvl w:val="0"/>
          <w:numId w:val="5"/>
        </w:numPr>
        <w:rPr>
          <w:rFonts w:ascii="Times New Roman" w:hAnsi="Times New Roman" w:cs="Times New Roman"/>
        </w:rPr>
      </w:pPr>
      <w:r w:rsidRPr="000B2B73">
        <w:rPr>
          <w:rFonts w:ascii="Times New Roman" w:hAnsi="Times New Roman" w:cs="Times New Roman"/>
        </w:rPr>
        <w:t>Individuals should remain cautious and continue to wear face masks and practice social distancing at all times when not at home.</w:t>
      </w:r>
    </w:p>
    <w:p w14:paraId="054DDCDB" w14:textId="0F4FEE96" w:rsidR="00E64866" w:rsidRPr="000827C4" w:rsidRDefault="009C4357" w:rsidP="000827C4">
      <w:pPr>
        <w:pStyle w:val="ListParagraph"/>
        <w:numPr>
          <w:ilvl w:val="0"/>
          <w:numId w:val="5"/>
        </w:numPr>
        <w:rPr>
          <w:rFonts w:ascii="Times New Roman" w:hAnsi="Times New Roman" w:cs="Times New Roman"/>
        </w:rPr>
      </w:pPr>
      <w:r>
        <w:rPr>
          <w:rFonts w:ascii="Times New Roman" w:hAnsi="Times New Roman" w:cs="Times New Roman"/>
        </w:rPr>
        <w:t xml:space="preserve">Partial </w:t>
      </w:r>
      <w:r w:rsidR="00062EC6">
        <w:rPr>
          <w:rFonts w:ascii="Times New Roman" w:hAnsi="Times New Roman" w:cs="Times New Roman"/>
        </w:rPr>
        <w:t>r</w:t>
      </w:r>
      <w:r>
        <w:rPr>
          <w:rFonts w:ascii="Times New Roman" w:hAnsi="Times New Roman" w:cs="Times New Roman"/>
        </w:rPr>
        <w:t xml:space="preserve">estaurant </w:t>
      </w:r>
      <w:r w:rsidR="00062EC6">
        <w:rPr>
          <w:rFonts w:ascii="Times New Roman" w:hAnsi="Times New Roman" w:cs="Times New Roman"/>
        </w:rPr>
        <w:t xml:space="preserve">service </w:t>
      </w:r>
      <w:r>
        <w:rPr>
          <w:rFonts w:ascii="Times New Roman" w:hAnsi="Times New Roman" w:cs="Times New Roman"/>
        </w:rPr>
        <w:t xml:space="preserve">permitted to allow restaurants to serve dine-in customers under strict social distancing parameters and </w:t>
      </w:r>
      <w:r w:rsidR="003F1E93">
        <w:rPr>
          <w:rFonts w:ascii="Times New Roman" w:hAnsi="Times New Roman" w:cs="Times New Roman"/>
        </w:rPr>
        <w:t>25</w:t>
      </w:r>
      <w:r w:rsidR="00157DEB">
        <w:rPr>
          <w:rFonts w:ascii="Times New Roman" w:hAnsi="Times New Roman" w:cs="Times New Roman"/>
        </w:rPr>
        <w:t>% of their originally permitted occupancy limit</w:t>
      </w:r>
      <w:r w:rsidR="000827C4">
        <w:rPr>
          <w:rFonts w:ascii="Times New Roman" w:hAnsi="Times New Roman" w:cs="Times New Roman"/>
        </w:rPr>
        <w:t xml:space="preserve">, </w:t>
      </w:r>
      <w:r w:rsidR="000827C4">
        <w:rPr>
          <w:rFonts w:ascii="Times New Roman" w:hAnsi="Times New Roman" w:cs="Times New Roman"/>
          <w:color w:val="000000"/>
        </w:rPr>
        <w:t>in accordance with supplemental regulatory guidance from the</w:t>
      </w:r>
      <w:r w:rsidR="00784F1E">
        <w:rPr>
          <w:rFonts w:ascii="Times New Roman" w:hAnsi="Times New Roman" w:cs="Times New Roman"/>
          <w:color w:val="000000"/>
        </w:rPr>
        <w:t xml:space="preserve"> CHCC -</w:t>
      </w:r>
      <w:r w:rsidR="000827C4">
        <w:rPr>
          <w:rFonts w:ascii="Times New Roman" w:hAnsi="Times New Roman" w:cs="Times New Roman"/>
          <w:color w:val="000000"/>
        </w:rPr>
        <w:t xml:space="preserve"> Bureau of Environmental Health.</w:t>
      </w:r>
      <w:r w:rsidR="000827C4">
        <w:rPr>
          <w:rFonts w:ascii="Times New Roman" w:hAnsi="Times New Roman" w:cs="Times New Roman"/>
        </w:rPr>
        <w:t xml:space="preserve"> </w:t>
      </w:r>
      <w:r w:rsidR="00E64866" w:rsidRPr="00784F1E">
        <w:rPr>
          <w:rFonts w:ascii="Times New Roman" w:hAnsi="Times New Roman" w:cs="Times New Roman"/>
        </w:rPr>
        <w:t xml:space="preserve">Restaurants </w:t>
      </w:r>
      <w:r w:rsidR="00E64866" w:rsidRPr="000827C4">
        <w:rPr>
          <w:rFonts w:ascii="Times New Roman" w:hAnsi="Times New Roman" w:cs="Times New Roman"/>
        </w:rPr>
        <w:t>encouraged to use outdoor dining space wherever possible</w:t>
      </w:r>
      <w:r w:rsidR="000827C4">
        <w:rPr>
          <w:rFonts w:ascii="Times New Roman" w:hAnsi="Times New Roman" w:cs="Times New Roman"/>
        </w:rPr>
        <w:t xml:space="preserve">. </w:t>
      </w:r>
    </w:p>
    <w:p w14:paraId="3B85C0A5" w14:textId="77777777" w:rsidR="009C4357" w:rsidRPr="000B2B73" w:rsidRDefault="009C4357" w:rsidP="009C4357">
      <w:pPr>
        <w:pStyle w:val="ListParagraph"/>
        <w:numPr>
          <w:ilvl w:val="0"/>
          <w:numId w:val="5"/>
        </w:numPr>
        <w:rPr>
          <w:rFonts w:ascii="Times New Roman" w:hAnsi="Times New Roman" w:cs="Times New Roman"/>
        </w:rPr>
      </w:pPr>
      <w:r>
        <w:rPr>
          <w:rFonts w:ascii="Times New Roman" w:hAnsi="Times New Roman" w:cs="Times New Roman"/>
        </w:rPr>
        <w:t>Curfew amended to begin at 11:00pm and end at 5:00am</w:t>
      </w:r>
    </w:p>
    <w:p w14:paraId="153C4386" w14:textId="77777777" w:rsidR="009C4357" w:rsidRDefault="009C4357" w:rsidP="009C4357">
      <w:pPr>
        <w:pStyle w:val="ListParagraph"/>
        <w:numPr>
          <w:ilvl w:val="0"/>
          <w:numId w:val="5"/>
        </w:numPr>
        <w:rPr>
          <w:rFonts w:ascii="Times New Roman" w:hAnsi="Times New Roman" w:cs="Times New Roman"/>
        </w:rPr>
      </w:pPr>
      <w:r w:rsidRPr="000B2B73">
        <w:rPr>
          <w:rFonts w:ascii="Times New Roman" w:hAnsi="Times New Roman" w:cs="Times New Roman"/>
        </w:rPr>
        <w:t>Establishments should enforce social distancing precautions and promote the wearing of face masks</w:t>
      </w:r>
    </w:p>
    <w:p w14:paraId="43F72D64" w14:textId="77777777" w:rsidR="009C4357" w:rsidRDefault="009C4357" w:rsidP="009C4357">
      <w:pPr>
        <w:pStyle w:val="ListParagraph"/>
        <w:numPr>
          <w:ilvl w:val="0"/>
          <w:numId w:val="5"/>
        </w:numPr>
        <w:rPr>
          <w:rFonts w:ascii="Times New Roman" w:hAnsi="Times New Roman" w:cs="Times New Roman"/>
        </w:rPr>
      </w:pPr>
      <w:r>
        <w:rPr>
          <w:rFonts w:ascii="Times New Roman" w:hAnsi="Times New Roman" w:cs="Times New Roman"/>
        </w:rPr>
        <w:t>Preparations among tourism operators continue in anticipation of the resumption of flights</w:t>
      </w:r>
    </w:p>
    <w:p w14:paraId="7A9AA054" w14:textId="77777777" w:rsidR="00A329E7" w:rsidRPr="00A329E7" w:rsidRDefault="00A329E7" w:rsidP="00A329E7">
      <w:pPr>
        <w:rPr>
          <w:rFonts w:ascii="Times New Roman" w:hAnsi="Times New Roman" w:cs="Times New Roman"/>
        </w:rPr>
      </w:pPr>
    </w:p>
    <w:p w14:paraId="2F2FDA73" w14:textId="573B8CE8" w:rsidR="00A329E7" w:rsidRDefault="00A329E7" w:rsidP="007D7784">
      <w:pPr>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14:anchorId="6D45DD2E" wp14:editId="055D9256">
                <wp:simplePos x="0" y="0"/>
                <wp:positionH relativeFrom="column">
                  <wp:posOffset>0</wp:posOffset>
                </wp:positionH>
                <wp:positionV relativeFrom="paragraph">
                  <wp:posOffset>0</wp:posOffset>
                </wp:positionV>
                <wp:extent cx="28575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8575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312CDB42" id="Rectangle 5" o:spid="_x0000_s1026" style="position:absolute;margin-left:0;margin-top:0;width:22.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" fillcolor="#4472c4 [3204]" strokecolor="#1f3763 [1604]" strokeweight="1pt"/>
            </w:pict>
          </mc:Fallback>
        </mc:AlternateContent>
      </w:r>
      <w:r>
        <w:rPr>
          <w:rFonts w:ascii="Times New Roman" w:hAnsi="Times New Roman" w:cs="Times New Roman"/>
        </w:rPr>
        <w:t xml:space="preserve">          </w:t>
      </w:r>
      <w:r w:rsidRPr="00A329E7">
        <w:rPr>
          <w:rFonts w:ascii="Times New Roman" w:hAnsi="Times New Roman" w:cs="Times New Roman"/>
          <w:color w:val="4472C4" w:themeColor="accent1"/>
        </w:rPr>
        <w:t>BLUE</w:t>
      </w:r>
    </w:p>
    <w:p w14:paraId="312861D7" w14:textId="1049782D" w:rsidR="00A329E7" w:rsidRDefault="009017A6" w:rsidP="007D7784">
      <w:pPr>
        <w:rPr>
          <w:rFonts w:ascii="Times New Roman" w:hAnsi="Times New Roman" w:cs="Times New Roman"/>
        </w:rPr>
      </w:pPr>
      <w:r>
        <w:rPr>
          <w:rFonts w:ascii="Times New Roman" w:hAnsi="Times New Roman" w:cs="Times New Roman"/>
        </w:rPr>
        <w:lastRenderedPageBreak/>
        <w:t xml:space="preserve">Community Vulnerability </w:t>
      </w:r>
      <w:r w:rsidR="00A329E7">
        <w:rPr>
          <w:rFonts w:ascii="Times New Roman" w:hAnsi="Times New Roman" w:cs="Times New Roman"/>
        </w:rPr>
        <w:t xml:space="preserve">Level Blue corresponds with </w:t>
      </w:r>
      <w:r>
        <w:rPr>
          <w:rFonts w:ascii="Times New Roman" w:hAnsi="Times New Roman" w:cs="Times New Roman"/>
        </w:rPr>
        <w:t>a COVID-19 Rating between 1.50 and 1.79</w:t>
      </w:r>
      <w:r w:rsidR="00A329E7">
        <w:rPr>
          <w:rFonts w:ascii="Times New Roman" w:hAnsi="Times New Roman" w:cs="Times New Roman"/>
        </w:rPr>
        <w:t xml:space="preserve">. In this level, the CNMI is anticipated to be on the tail end of the infection curve but risks a second wave if preventative measures become overly relaxed. Level Blue signifies the progress toward testing approximately half of the island population and the assumption should be held that at this level of testing, increasing numbers of positive cases can be expected. Precautions should be made to ensure thresholds of positive cases are regularly monitored and that immediate action can be taken if positive cases exceed the threshold. Under current testing projections and assumptions on regulatory requirements, Level Blue will correspond with a partial resumption of international flights. </w:t>
      </w:r>
    </w:p>
    <w:p w14:paraId="11870D89" w14:textId="63DCFE48" w:rsidR="009C4357" w:rsidRDefault="009C4357" w:rsidP="009C4357">
      <w:pPr>
        <w:pStyle w:val="ListParagraph"/>
        <w:numPr>
          <w:ilvl w:val="0"/>
          <w:numId w:val="5"/>
        </w:numPr>
        <w:rPr>
          <w:rFonts w:ascii="Times New Roman" w:hAnsi="Times New Roman" w:cs="Times New Roman"/>
        </w:rPr>
      </w:pPr>
      <w:r w:rsidRPr="000B2B73">
        <w:rPr>
          <w:rFonts w:ascii="Times New Roman" w:hAnsi="Times New Roman" w:cs="Times New Roman"/>
        </w:rPr>
        <w:t>Individuals should remain cautious and continue to wear face masks and practice social distancing at all times when not at home.</w:t>
      </w:r>
    </w:p>
    <w:p w14:paraId="23B1353A" w14:textId="08809C8E" w:rsidR="009C4357" w:rsidRPr="000B2B73" w:rsidRDefault="009C4357" w:rsidP="009C4357">
      <w:pPr>
        <w:pStyle w:val="ListParagraph"/>
        <w:numPr>
          <w:ilvl w:val="0"/>
          <w:numId w:val="5"/>
        </w:numPr>
        <w:rPr>
          <w:rFonts w:ascii="Times New Roman" w:hAnsi="Times New Roman" w:cs="Times New Roman"/>
        </w:rPr>
      </w:pPr>
      <w:r>
        <w:rPr>
          <w:rFonts w:ascii="Times New Roman" w:hAnsi="Times New Roman" w:cs="Times New Roman"/>
        </w:rPr>
        <w:t>Building Occupancy restrictions are increased to allow establishments to allow up to 75% of original capacity</w:t>
      </w:r>
      <w:r w:rsidR="00085F28">
        <w:rPr>
          <w:rFonts w:ascii="Times New Roman" w:hAnsi="Times New Roman" w:cs="Times New Roman"/>
        </w:rPr>
        <w:t xml:space="preserve">. </w:t>
      </w:r>
      <w:r>
        <w:rPr>
          <w:rFonts w:ascii="Times New Roman" w:hAnsi="Times New Roman" w:cs="Times New Roman"/>
        </w:rPr>
        <w:t>Curfew amended to begin at 12:00am and end at 4:00am</w:t>
      </w:r>
    </w:p>
    <w:p w14:paraId="6053C816" w14:textId="0E26EBA1" w:rsidR="009C4357" w:rsidRDefault="009C4357" w:rsidP="009C4357">
      <w:pPr>
        <w:pStyle w:val="ListParagraph"/>
        <w:numPr>
          <w:ilvl w:val="0"/>
          <w:numId w:val="5"/>
        </w:numPr>
        <w:rPr>
          <w:rFonts w:ascii="Times New Roman" w:hAnsi="Times New Roman" w:cs="Times New Roman"/>
        </w:rPr>
      </w:pPr>
      <w:r w:rsidRPr="000B2B73">
        <w:rPr>
          <w:rFonts w:ascii="Times New Roman" w:hAnsi="Times New Roman" w:cs="Times New Roman"/>
        </w:rPr>
        <w:t>Establishments should enforce social distancing precautions and promote the wearing of face masks</w:t>
      </w:r>
    </w:p>
    <w:p w14:paraId="33120CEA" w14:textId="49029F92" w:rsidR="000827C4" w:rsidRPr="003F1E93" w:rsidRDefault="003F1E93" w:rsidP="00317353">
      <w:pPr>
        <w:pStyle w:val="ListParagraph"/>
        <w:numPr>
          <w:ilvl w:val="0"/>
          <w:numId w:val="5"/>
        </w:numPr>
        <w:rPr>
          <w:rFonts w:ascii="Times New Roman" w:hAnsi="Times New Roman" w:cs="Times New Roman"/>
        </w:rPr>
      </w:pPr>
      <w:r w:rsidRPr="000827C4">
        <w:rPr>
          <w:rFonts w:ascii="Times New Roman" w:hAnsi="Times New Roman" w:cs="Times New Roman"/>
        </w:rPr>
        <w:t xml:space="preserve">Partial Restaurant and Bar Service permitted to allow restaurants to serve dine-in customers under strict social distancing parameters and 50% of their originally permitted occupancy limit, </w:t>
      </w:r>
      <w:r w:rsidR="000827C4">
        <w:rPr>
          <w:rFonts w:ascii="Times New Roman" w:hAnsi="Times New Roman" w:cs="Times New Roman"/>
          <w:color w:val="000000"/>
        </w:rPr>
        <w:t xml:space="preserve">in accordance with supplemental regulatory guidance from the </w:t>
      </w:r>
      <w:r w:rsidR="00784F1E">
        <w:rPr>
          <w:rFonts w:ascii="Times New Roman" w:hAnsi="Times New Roman" w:cs="Times New Roman"/>
          <w:color w:val="000000"/>
        </w:rPr>
        <w:t xml:space="preserve">CHCC - </w:t>
      </w:r>
      <w:r w:rsidR="000827C4">
        <w:rPr>
          <w:rFonts w:ascii="Times New Roman" w:hAnsi="Times New Roman" w:cs="Times New Roman"/>
          <w:color w:val="000000"/>
        </w:rPr>
        <w:t>Bureau of Environmental Health.</w:t>
      </w:r>
    </w:p>
    <w:p w14:paraId="092FE1EA" w14:textId="56864280" w:rsidR="009C4357" w:rsidRPr="000827C4" w:rsidRDefault="009C4357" w:rsidP="00317353">
      <w:pPr>
        <w:pStyle w:val="ListParagraph"/>
        <w:numPr>
          <w:ilvl w:val="0"/>
          <w:numId w:val="5"/>
        </w:numPr>
        <w:rPr>
          <w:rFonts w:ascii="Times New Roman" w:hAnsi="Times New Roman" w:cs="Times New Roman"/>
        </w:rPr>
      </w:pPr>
      <w:r w:rsidRPr="000827C4">
        <w:rPr>
          <w:rFonts w:ascii="Times New Roman" w:hAnsi="Times New Roman" w:cs="Times New Roman"/>
        </w:rPr>
        <w:t>All mitigation measures for the tourism industry should be in place, tested and in line with the requirements of the Covid-19 Task Force requirements to reduce risks upon the resumption of flights</w:t>
      </w:r>
      <w:r w:rsidR="000827C4">
        <w:rPr>
          <w:rFonts w:ascii="Times New Roman" w:hAnsi="Times New Roman" w:cs="Times New Roman"/>
        </w:rPr>
        <w:t>.</w:t>
      </w:r>
    </w:p>
    <w:p w14:paraId="0CFA9365" w14:textId="7FAF2B5E" w:rsidR="009C4357" w:rsidRDefault="003F1E93" w:rsidP="009C4357">
      <w:pPr>
        <w:pStyle w:val="ListParagraph"/>
        <w:numPr>
          <w:ilvl w:val="0"/>
          <w:numId w:val="5"/>
        </w:numPr>
        <w:rPr>
          <w:rFonts w:ascii="Times New Roman" w:hAnsi="Times New Roman" w:cs="Times New Roman"/>
        </w:rPr>
      </w:pPr>
      <w:r>
        <w:rPr>
          <w:rFonts w:ascii="Times New Roman" w:hAnsi="Times New Roman" w:cs="Times New Roman"/>
        </w:rPr>
        <w:t>Gatherings of people from different households</w:t>
      </w:r>
      <w:r w:rsidR="009C4357">
        <w:rPr>
          <w:rFonts w:ascii="Times New Roman" w:hAnsi="Times New Roman" w:cs="Times New Roman"/>
        </w:rPr>
        <w:t xml:space="preserve"> of less than </w:t>
      </w:r>
      <w:r w:rsidR="00085F28">
        <w:rPr>
          <w:rFonts w:ascii="Times New Roman" w:hAnsi="Times New Roman" w:cs="Times New Roman"/>
        </w:rPr>
        <w:t xml:space="preserve">25 </w:t>
      </w:r>
      <w:r w:rsidR="009C4357">
        <w:rPr>
          <w:rFonts w:ascii="Times New Roman" w:hAnsi="Times New Roman" w:cs="Times New Roman"/>
        </w:rPr>
        <w:t>people are permitted throughout the Commonwealth</w:t>
      </w:r>
    </w:p>
    <w:p w14:paraId="30140293" w14:textId="7E1FAAA2" w:rsidR="009C4357" w:rsidRPr="005A0CC5" w:rsidRDefault="009C4357" w:rsidP="00A378A8">
      <w:pPr>
        <w:pStyle w:val="ListParagraph"/>
        <w:numPr>
          <w:ilvl w:val="0"/>
          <w:numId w:val="5"/>
        </w:numPr>
        <w:rPr>
          <w:rFonts w:ascii="Times New Roman" w:hAnsi="Times New Roman" w:cs="Times New Roman"/>
        </w:rPr>
      </w:pPr>
      <w:r>
        <w:rPr>
          <w:rFonts w:ascii="Times New Roman" w:hAnsi="Times New Roman" w:cs="Times New Roman"/>
        </w:rPr>
        <w:t xml:space="preserve">Individuals are highly encouraged to remain cautious </w:t>
      </w:r>
    </w:p>
    <w:p w14:paraId="423F4774" w14:textId="77777777" w:rsidR="009017A6" w:rsidRDefault="009017A6" w:rsidP="009C4357">
      <w:pPr>
        <w:pStyle w:val="ListParagraph"/>
        <w:rPr>
          <w:rFonts w:ascii="Times New Roman" w:hAnsi="Times New Roman" w:cs="Times New Roman"/>
        </w:rPr>
      </w:pPr>
    </w:p>
    <w:p w14:paraId="03F72283" w14:textId="46127BC0" w:rsidR="009C4357" w:rsidRDefault="009C4357" w:rsidP="009C4357">
      <w:pPr>
        <w:rPr>
          <w:rFonts w:ascii="Times New Roman" w:hAnsi="Times New Roman" w:cs="Times New Roman"/>
          <w:color w:val="70AD47" w:themeColor="accent6"/>
        </w:rPr>
      </w:pPr>
      <w:r>
        <w:rPr>
          <w:noProof/>
        </w:rPr>
        <mc:AlternateContent>
          <mc:Choice Requires="wps">
            <w:drawing>
              <wp:anchor distT="0" distB="0" distL="114300" distR="114300" simplePos="0" relativeHeight="251665408" behindDoc="0" locked="0" layoutInCell="1" allowOverlap="1" wp14:anchorId="52C5CB95" wp14:editId="04E615FF">
                <wp:simplePos x="0" y="0"/>
                <wp:positionH relativeFrom="column">
                  <wp:posOffset>0</wp:posOffset>
                </wp:positionH>
                <wp:positionV relativeFrom="paragraph">
                  <wp:posOffset>-635</wp:posOffset>
                </wp:positionV>
                <wp:extent cx="28575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85750" cy="20002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48B15067" id="Rectangle 6" o:spid="_x0000_s1026" style="position:absolute;margin-left:0;margin-top:-.05pt;width:22.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" fillcolor="#70ad47 [3209]" strokecolor="#375623 [1609]" strokeweight="1pt"/>
            </w:pict>
          </mc:Fallback>
        </mc:AlternateContent>
      </w:r>
      <w:r>
        <w:rPr>
          <w:rFonts w:ascii="Times New Roman" w:hAnsi="Times New Roman" w:cs="Times New Roman"/>
        </w:rPr>
        <w:t xml:space="preserve">          </w:t>
      </w:r>
      <w:r w:rsidRPr="009C4357">
        <w:rPr>
          <w:rFonts w:ascii="Times New Roman" w:hAnsi="Times New Roman" w:cs="Times New Roman"/>
          <w:color w:val="70AD47" w:themeColor="accent6"/>
        </w:rPr>
        <w:t>GREEN</w:t>
      </w:r>
    </w:p>
    <w:p w14:paraId="39B57862" w14:textId="3E22BD07" w:rsidR="009C4357" w:rsidRDefault="009017A6" w:rsidP="009C4357">
      <w:pPr>
        <w:rPr>
          <w:rFonts w:ascii="Times New Roman" w:hAnsi="Times New Roman" w:cs="Times New Roman"/>
        </w:rPr>
      </w:pPr>
      <w:r>
        <w:rPr>
          <w:rFonts w:ascii="Times New Roman" w:hAnsi="Times New Roman" w:cs="Times New Roman"/>
        </w:rPr>
        <w:t xml:space="preserve">Community Vulnerability </w:t>
      </w:r>
      <w:r w:rsidR="009C4357">
        <w:rPr>
          <w:rFonts w:ascii="Times New Roman" w:hAnsi="Times New Roman" w:cs="Times New Roman"/>
        </w:rPr>
        <w:t xml:space="preserve">Level Green is the highest phase of this plan and corresponds </w:t>
      </w:r>
      <w:r>
        <w:rPr>
          <w:rFonts w:ascii="Times New Roman" w:hAnsi="Times New Roman" w:cs="Times New Roman"/>
        </w:rPr>
        <w:t>a COVID-19 Rating between 1.80 and 2.00 or greater</w:t>
      </w:r>
      <w:r w:rsidR="009C4357">
        <w:rPr>
          <w:rFonts w:ascii="Times New Roman" w:hAnsi="Times New Roman" w:cs="Times New Roman"/>
        </w:rPr>
        <w:t>. In this level,</w:t>
      </w:r>
      <w:r>
        <w:rPr>
          <w:rFonts w:ascii="Times New Roman" w:hAnsi="Times New Roman" w:cs="Times New Roman"/>
        </w:rPr>
        <w:t xml:space="preserve"> it is anticipated that</w:t>
      </w:r>
      <w:r w:rsidR="009C4357">
        <w:rPr>
          <w:rFonts w:ascii="Times New Roman" w:hAnsi="Times New Roman" w:cs="Times New Roman"/>
        </w:rPr>
        <w:t xml:space="preserve"> more than half of the CNMI resident population has been tested, the levels of positive cases for Covid-19 have not exceeded the thresholds, and partial resumption of tourism flights has not created unnecessary risk to public health and safety. Even at Level Green, restrictions remain in place only until the Governor rescinds the Emergency Declaration for the Commonwealth.</w:t>
      </w:r>
    </w:p>
    <w:p w14:paraId="01D8159B" w14:textId="77777777" w:rsidR="009C4357" w:rsidRDefault="009C4357" w:rsidP="009C4357">
      <w:pPr>
        <w:pStyle w:val="ListParagraph"/>
        <w:numPr>
          <w:ilvl w:val="0"/>
          <w:numId w:val="5"/>
        </w:numPr>
        <w:rPr>
          <w:rFonts w:ascii="Times New Roman" w:hAnsi="Times New Roman" w:cs="Times New Roman"/>
        </w:rPr>
      </w:pPr>
      <w:r w:rsidRPr="000B2B73">
        <w:rPr>
          <w:rFonts w:ascii="Times New Roman" w:hAnsi="Times New Roman" w:cs="Times New Roman"/>
        </w:rPr>
        <w:t>Individuals should remain cautious and continue to wear face masks and practice social distancing at all times when not at home.</w:t>
      </w:r>
    </w:p>
    <w:p w14:paraId="334C7E0C" w14:textId="1FE201DD" w:rsidR="005A0CC5" w:rsidRPr="000B2B73" w:rsidRDefault="005A0CC5" w:rsidP="009C4357">
      <w:pPr>
        <w:pStyle w:val="ListParagraph"/>
        <w:numPr>
          <w:ilvl w:val="0"/>
          <w:numId w:val="5"/>
        </w:numPr>
        <w:rPr>
          <w:rFonts w:ascii="Times New Roman" w:hAnsi="Times New Roman" w:cs="Times New Roman"/>
        </w:rPr>
      </w:pPr>
      <w:r>
        <w:rPr>
          <w:rFonts w:ascii="Times New Roman" w:hAnsi="Times New Roman" w:cs="Times New Roman"/>
        </w:rPr>
        <w:t xml:space="preserve">Restaurant dine-in </w:t>
      </w:r>
      <w:r w:rsidR="003F1E93">
        <w:rPr>
          <w:rFonts w:ascii="Times New Roman" w:hAnsi="Times New Roman" w:cs="Times New Roman"/>
        </w:rPr>
        <w:t xml:space="preserve">and Bar </w:t>
      </w:r>
      <w:r>
        <w:rPr>
          <w:rFonts w:ascii="Times New Roman" w:hAnsi="Times New Roman" w:cs="Times New Roman"/>
        </w:rPr>
        <w:t xml:space="preserve">service permitted up to 75% occupancy, </w:t>
      </w:r>
      <w:r w:rsidR="000827C4">
        <w:rPr>
          <w:rFonts w:ascii="Times New Roman" w:hAnsi="Times New Roman" w:cs="Times New Roman"/>
          <w:color w:val="000000"/>
        </w:rPr>
        <w:t xml:space="preserve">in accordance with supplemental regulatory guidance from the </w:t>
      </w:r>
      <w:r w:rsidR="00784F1E">
        <w:rPr>
          <w:rFonts w:ascii="Times New Roman" w:hAnsi="Times New Roman" w:cs="Times New Roman"/>
          <w:color w:val="000000"/>
        </w:rPr>
        <w:t xml:space="preserve">CHCC - </w:t>
      </w:r>
      <w:r w:rsidR="000827C4">
        <w:rPr>
          <w:rFonts w:ascii="Times New Roman" w:hAnsi="Times New Roman" w:cs="Times New Roman"/>
          <w:color w:val="000000"/>
        </w:rPr>
        <w:t>Bureau of Environmental Health.</w:t>
      </w:r>
    </w:p>
    <w:p w14:paraId="73C4FD62" w14:textId="7FC81558" w:rsidR="009C4357" w:rsidRPr="000B2B73" w:rsidRDefault="009C4357" w:rsidP="009C4357">
      <w:pPr>
        <w:pStyle w:val="ListParagraph"/>
        <w:numPr>
          <w:ilvl w:val="0"/>
          <w:numId w:val="5"/>
        </w:numPr>
        <w:rPr>
          <w:rFonts w:ascii="Times New Roman" w:hAnsi="Times New Roman" w:cs="Times New Roman"/>
        </w:rPr>
      </w:pPr>
      <w:r w:rsidRPr="000B2B73">
        <w:rPr>
          <w:rFonts w:ascii="Times New Roman" w:hAnsi="Times New Roman" w:cs="Times New Roman"/>
        </w:rPr>
        <w:t xml:space="preserve">Businesses hours restricted to </w:t>
      </w:r>
      <w:r>
        <w:rPr>
          <w:rFonts w:ascii="Times New Roman" w:hAnsi="Times New Roman" w:cs="Times New Roman"/>
        </w:rPr>
        <w:t>4</w:t>
      </w:r>
      <w:r w:rsidRPr="000B2B73">
        <w:rPr>
          <w:rFonts w:ascii="Times New Roman" w:hAnsi="Times New Roman" w:cs="Times New Roman"/>
        </w:rPr>
        <w:t xml:space="preserve">:00am to </w:t>
      </w:r>
      <w:r>
        <w:rPr>
          <w:rFonts w:ascii="Times New Roman" w:hAnsi="Times New Roman" w:cs="Times New Roman"/>
        </w:rPr>
        <w:t>11</w:t>
      </w:r>
      <w:r w:rsidRPr="000B2B73">
        <w:rPr>
          <w:rFonts w:ascii="Times New Roman" w:hAnsi="Times New Roman" w:cs="Times New Roman"/>
        </w:rPr>
        <w:t>:00pm hours of operation</w:t>
      </w:r>
    </w:p>
    <w:p w14:paraId="0C8FC1C7" w14:textId="39E7E04F" w:rsidR="009C4357" w:rsidRDefault="009C4357" w:rsidP="009C4357">
      <w:pPr>
        <w:pStyle w:val="ListParagraph"/>
        <w:numPr>
          <w:ilvl w:val="0"/>
          <w:numId w:val="5"/>
        </w:numPr>
        <w:rPr>
          <w:rFonts w:ascii="Times New Roman" w:hAnsi="Times New Roman" w:cs="Times New Roman"/>
        </w:rPr>
      </w:pPr>
      <w:r w:rsidRPr="000B2B73">
        <w:rPr>
          <w:rFonts w:ascii="Times New Roman" w:hAnsi="Times New Roman" w:cs="Times New Roman"/>
        </w:rPr>
        <w:t>Establishments should enforce social distancing precautions and promote the wearing of face masks</w:t>
      </w:r>
    </w:p>
    <w:p w14:paraId="0F94FC9C" w14:textId="0360C878" w:rsidR="009C4357" w:rsidRDefault="009017A6" w:rsidP="009C4357">
      <w:pPr>
        <w:pStyle w:val="ListParagraph"/>
        <w:numPr>
          <w:ilvl w:val="0"/>
          <w:numId w:val="5"/>
        </w:numPr>
        <w:rPr>
          <w:rFonts w:ascii="Times New Roman" w:hAnsi="Times New Roman" w:cs="Times New Roman"/>
        </w:rPr>
      </w:pPr>
      <w:r>
        <w:rPr>
          <w:rFonts w:ascii="Times New Roman" w:hAnsi="Times New Roman" w:cs="Times New Roman"/>
        </w:rPr>
        <w:t>C</w:t>
      </w:r>
      <w:r w:rsidR="009C4357">
        <w:rPr>
          <w:rFonts w:ascii="Times New Roman" w:hAnsi="Times New Roman" w:cs="Times New Roman"/>
        </w:rPr>
        <w:t>ommunity events permitted under strict social distancing parameters and reduced occupancy</w:t>
      </w:r>
    </w:p>
    <w:p w14:paraId="4CD07529" w14:textId="3EE566BD" w:rsidR="00085F28" w:rsidRPr="00085F28" w:rsidRDefault="00085F28" w:rsidP="00085F28">
      <w:pPr>
        <w:pStyle w:val="ListParagraph"/>
        <w:numPr>
          <w:ilvl w:val="0"/>
          <w:numId w:val="5"/>
        </w:numPr>
        <w:rPr>
          <w:rFonts w:ascii="Times New Roman" w:hAnsi="Times New Roman" w:cs="Times New Roman"/>
        </w:rPr>
      </w:pPr>
      <w:r w:rsidRPr="00085F28">
        <w:rPr>
          <w:rFonts w:ascii="Times New Roman" w:hAnsi="Times New Roman" w:cs="Times New Roman"/>
        </w:rPr>
        <w:t xml:space="preserve">Gatherings of people from different households of less than </w:t>
      </w:r>
      <w:r>
        <w:rPr>
          <w:rFonts w:ascii="Times New Roman" w:hAnsi="Times New Roman" w:cs="Times New Roman"/>
        </w:rPr>
        <w:t>50</w:t>
      </w:r>
      <w:r w:rsidRPr="00085F28">
        <w:rPr>
          <w:rFonts w:ascii="Times New Roman" w:hAnsi="Times New Roman" w:cs="Times New Roman"/>
        </w:rPr>
        <w:t xml:space="preserve"> people are permitted throughout the Commonwealth</w:t>
      </w:r>
    </w:p>
    <w:p w14:paraId="4CCB1C05" w14:textId="397ADB63" w:rsidR="009C4357" w:rsidRDefault="009C4357" w:rsidP="009C4357">
      <w:pPr>
        <w:pStyle w:val="ListParagraph"/>
        <w:numPr>
          <w:ilvl w:val="0"/>
          <w:numId w:val="5"/>
        </w:numPr>
        <w:rPr>
          <w:rFonts w:ascii="Times New Roman" w:hAnsi="Times New Roman" w:cs="Times New Roman"/>
        </w:rPr>
      </w:pPr>
      <w:r>
        <w:rPr>
          <w:rFonts w:ascii="Times New Roman" w:hAnsi="Times New Roman" w:cs="Times New Roman"/>
        </w:rPr>
        <w:t xml:space="preserve">Individuals are highly encouraged to remain cautious </w:t>
      </w:r>
    </w:p>
    <w:p w14:paraId="7D7D5569" w14:textId="3F7DB85B" w:rsidR="00A329E7" w:rsidRPr="0030050A" w:rsidRDefault="0030050A" w:rsidP="007D7784">
      <w:pPr>
        <w:rPr>
          <w:rFonts w:ascii="Times New Roman" w:hAnsi="Times New Roman" w:cs="Times New Roman"/>
          <w:b/>
          <w:bCs/>
        </w:rPr>
      </w:pPr>
      <w:r w:rsidRPr="0030050A">
        <w:rPr>
          <w:rFonts w:ascii="Times New Roman" w:hAnsi="Times New Roman" w:cs="Times New Roman"/>
          <w:b/>
          <w:bCs/>
        </w:rPr>
        <w:lastRenderedPageBreak/>
        <w:t>Guidance and Requirements</w:t>
      </w:r>
    </w:p>
    <w:p w14:paraId="1EA968CE" w14:textId="77777777" w:rsidR="0030050A" w:rsidRPr="00A378A8" w:rsidRDefault="0030050A" w:rsidP="0030050A">
      <w:pPr>
        <w:rPr>
          <w:rFonts w:ascii="Times New Roman" w:hAnsi="Times New Roman" w:cs="Times New Roman"/>
        </w:rPr>
      </w:pPr>
      <w:r w:rsidRPr="00A378A8">
        <w:rPr>
          <w:rFonts w:ascii="Times New Roman" w:hAnsi="Times New Roman" w:cs="Times New Roman"/>
        </w:rPr>
        <w:t xml:space="preserve">Guidance for the safe conduct of many types of activities will be provided, such as rules for indoor and outdoor areas of social interaction, restaurants, bars, schools, and grocery stores. </w:t>
      </w:r>
    </w:p>
    <w:p w14:paraId="642669BF" w14:textId="77777777" w:rsidR="0030050A" w:rsidRPr="00A378A8" w:rsidRDefault="0030050A" w:rsidP="0030050A">
      <w:pPr>
        <w:rPr>
          <w:rFonts w:ascii="Times New Roman" w:hAnsi="Times New Roman" w:cs="Times New Roman"/>
          <w:i/>
        </w:rPr>
      </w:pPr>
      <w:r w:rsidRPr="00A378A8">
        <w:rPr>
          <w:rFonts w:ascii="Times New Roman" w:hAnsi="Times New Roman" w:cs="Times New Roman"/>
          <w:i/>
        </w:rPr>
        <w:t>Gathering Size</w:t>
      </w:r>
    </w:p>
    <w:p w14:paraId="30B3A618" w14:textId="77777777" w:rsidR="0030050A" w:rsidRPr="00A378A8" w:rsidRDefault="0030050A" w:rsidP="0030050A">
      <w:pPr>
        <w:numPr>
          <w:ilvl w:val="0"/>
          <w:numId w:val="6"/>
        </w:numPr>
        <w:pBdr>
          <w:top w:val="nil"/>
          <w:left w:val="nil"/>
          <w:bottom w:val="nil"/>
          <w:right w:val="nil"/>
          <w:between w:val="nil"/>
        </w:pBdr>
        <w:rPr>
          <w:rFonts w:ascii="Times New Roman" w:hAnsi="Times New Roman" w:cs="Times New Roman"/>
        </w:rPr>
      </w:pPr>
      <w:r w:rsidRPr="00A378A8">
        <w:rPr>
          <w:rFonts w:ascii="Times New Roman" w:eastAsia="Calibri" w:hAnsi="Times New Roman" w:cs="Times New Roman"/>
          <w:color w:val="000000"/>
        </w:rPr>
        <w:t>Limit the number of people occupying the facility to ensure all maintain a minimum six-foot distance from one another.</w:t>
      </w:r>
    </w:p>
    <w:p w14:paraId="76F7BB29" w14:textId="4EE2B1E7" w:rsidR="0030050A" w:rsidRPr="00A378A8" w:rsidRDefault="00C625A5" w:rsidP="0030050A">
      <w:pPr>
        <w:rPr>
          <w:rFonts w:ascii="Times New Roman" w:hAnsi="Times New Roman" w:cs="Times New Roman"/>
          <w:i/>
        </w:rPr>
      </w:pPr>
      <w:r w:rsidRPr="00A378A8">
        <w:rPr>
          <w:rFonts w:ascii="Times New Roman" w:hAnsi="Times New Roman" w:cs="Times New Roman"/>
          <w:i/>
        </w:rPr>
        <w:t>Social distancing</w:t>
      </w:r>
    </w:p>
    <w:p w14:paraId="18D408EF" w14:textId="77777777" w:rsidR="0030050A" w:rsidRPr="00A378A8" w:rsidRDefault="0030050A" w:rsidP="0030050A">
      <w:pPr>
        <w:numPr>
          <w:ilvl w:val="0"/>
          <w:numId w:val="6"/>
        </w:numPr>
        <w:pBdr>
          <w:top w:val="nil"/>
          <w:left w:val="nil"/>
          <w:bottom w:val="nil"/>
          <w:right w:val="nil"/>
          <w:between w:val="nil"/>
        </w:pBdr>
        <w:rPr>
          <w:rFonts w:ascii="Times New Roman" w:hAnsi="Times New Roman" w:cs="Times New Roman"/>
        </w:rPr>
      </w:pPr>
      <w:r w:rsidRPr="00A378A8">
        <w:rPr>
          <w:rFonts w:ascii="Times New Roman" w:eastAsia="Calibri" w:hAnsi="Times New Roman" w:cs="Times New Roman"/>
          <w:color w:val="000000"/>
        </w:rPr>
        <w:t>Mark six-foot increments where lines form.</w:t>
      </w:r>
    </w:p>
    <w:p w14:paraId="1967882D" w14:textId="77777777" w:rsidR="0030050A" w:rsidRPr="00A378A8" w:rsidRDefault="0030050A" w:rsidP="0030050A">
      <w:pPr>
        <w:rPr>
          <w:rFonts w:ascii="Times New Roman" w:hAnsi="Times New Roman" w:cs="Times New Roman"/>
          <w:i/>
        </w:rPr>
      </w:pPr>
      <w:r w:rsidRPr="00A378A8">
        <w:rPr>
          <w:rFonts w:ascii="Times New Roman" w:hAnsi="Times New Roman" w:cs="Times New Roman"/>
          <w:i/>
        </w:rPr>
        <w:t>Operational Activity</w:t>
      </w:r>
    </w:p>
    <w:p w14:paraId="33DFE789" w14:textId="77777777" w:rsidR="0030050A" w:rsidRPr="00A378A8" w:rsidRDefault="0030050A" w:rsidP="0030050A">
      <w:pPr>
        <w:numPr>
          <w:ilvl w:val="0"/>
          <w:numId w:val="6"/>
        </w:numPr>
        <w:pBdr>
          <w:top w:val="nil"/>
          <w:left w:val="nil"/>
          <w:bottom w:val="nil"/>
          <w:right w:val="nil"/>
          <w:between w:val="nil"/>
        </w:pBdr>
        <w:spacing w:after="0"/>
        <w:rPr>
          <w:rFonts w:ascii="Times New Roman" w:hAnsi="Times New Roman" w:cs="Times New Roman"/>
        </w:rPr>
      </w:pPr>
      <w:r w:rsidRPr="00A378A8">
        <w:rPr>
          <w:rFonts w:ascii="Times New Roman" w:eastAsia="Calibri" w:hAnsi="Times New Roman" w:cs="Times New Roman"/>
          <w:color w:val="000000"/>
        </w:rPr>
        <w:t xml:space="preserve">Post signage (state provided) at all entrances of the facility informing all employees and customers that they should: </w:t>
      </w:r>
    </w:p>
    <w:p w14:paraId="2FC24DA9" w14:textId="77777777" w:rsidR="0030050A" w:rsidRPr="00A378A8" w:rsidRDefault="0030050A" w:rsidP="0030050A">
      <w:pPr>
        <w:numPr>
          <w:ilvl w:val="1"/>
          <w:numId w:val="6"/>
        </w:numPr>
        <w:pBdr>
          <w:top w:val="nil"/>
          <w:left w:val="nil"/>
          <w:bottom w:val="nil"/>
          <w:right w:val="nil"/>
          <w:between w:val="nil"/>
        </w:pBdr>
        <w:spacing w:after="0"/>
        <w:rPr>
          <w:rFonts w:ascii="Times New Roman" w:hAnsi="Times New Roman" w:cs="Times New Roman"/>
        </w:rPr>
      </w:pPr>
      <w:r w:rsidRPr="00A378A8">
        <w:rPr>
          <w:rFonts w:ascii="Times New Roman" w:eastAsia="Calibri" w:hAnsi="Times New Roman" w:cs="Times New Roman"/>
          <w:color w:val="000000"/>
        </w:rPr>
        <w:t>Avoid entering the facility if they have a cough, fever, feeling sick</w:t>
      </w:r>
    </w:p>
    <w:p w14:paraId="4C2A0C88" w14:textId="77777777" w:rsidR="0030050A" w:rsidRPr="00A378A8" w:rsidRDefault="0030050A" w:rsidP="0030050A">
      <w:pPr>
        <w:numPr>
          <w:ilvl w:val="2"/>
          <w:numId w:val="6"/>
        </w:numPr>
        <w:pBdr>
          <w:top w:val="nil"/>
          <w:left w:val="nil"/>
          <w:bottom w:val="nil"/>
          <w:right w:val="nil"/>
          <w:between w:val="nil"/>
        </w:pBdr>
        <w:spacing w:after="0"/>
        <w:rPr>
          <w:rFonts w:ascii="Times New Roman" w:hAnsi="Times New Roman" w:cs="Times New Roman"/>
        </w:rPr>
      </w:pPr>
      <w:r w:rsidRPr="00A378A8">
        <w:rPr>
          <w:rFonts w:ascii="Times New Roman" w:eastAsia="Calibri" w:hAnsi="Times New Roman" w:cs="Times New Roman"/>
          <w:color w:val="000000"/>
        </w:rPr>
        <w:t>Include contact information for CHCC Info Line for more information</w:t>
      </w:r>
    </w:p>
    <w:p w14:paraId="042FA9D5" w14:textId="77777777" w:rsidR="0030050A" w:rsidRPr="00A378A8" w:rsidRDefault="0030050A" w:rsidP="0030050A">
      <w:pPr>
        <w:numPr>
          <w:ilvl w:val="1"/>
          <w:numId w:val="6"/>
        </w:numPr>
        <w:pBdr>
          <w:top w:val="nil"/>
          <w:left w:val="nil"/>
          <w:bottom w:val="nil"/>
          <w:right w:val="nil"/>
          <w:between w:val="nil"/>
        </w:pBdr>
        <w:spacing w:after="0"/>
        <w:rPr>
          <w:rFonts w:ascii="Times New Roman" w:hAnsi="Times New Roman" w:cs="Times New Roman"/>
        </w:rPr>
      </w:pPr>
      <w:r w:rsidRPr="00A378A8">
        <w:rPr>
          <w:rFonts w:ascii="Times New Roman" w:eastAsia="Calibri" w:hAnsi="Times New Roman" w:cs="Times New Roman"/>
          <w:color w:val="000000"/>
        </w:rPr>
        <w:t xml:space="preserve">Maintain a minimum six-foot distance from one another sneeze and cough into one’s elbow. </w:t>
      </w:r>
    </w:p>
    <w:p w14:paraId="3392FD7D" w14:textId="5DA99826" w:rsidR="0030050A" w:rsidRPr="00A378A8" w:rsidRDefault="0030050A" w:rsidP="0030050A">
      <w:pPr>
        <w:numPr>
          <w:ilvl w:val="1"/>
          <w:numId w:val="6"/>
        </w:numPr>
        <w:pBdr>
          <w:top w:val="nil"/>
          <w:left w:val="nil"/>
          <w:bottom w:val="nil"/>
          <w:right w:val="nil"/>
          <w:between w:val="nil"/>
        </w:pBdr>
        <w:rPr>
          <w:rFonts w:ascii="Times New Roman" w:hAnsi="Times New Roman" w:cs="Times New Roman"/>
        </w:rPr>
      </w:pPr>
      <w:r w:rsidRPr="00A378A8">
        <w:rPr>
          <w:rFonts w:ascii="Times New Roman" w:eastAsia="Calibri" w:hAnsi="Times New Roman" w:cs="Times New Roman"/>
          <w:color w:val="000000"/>
        </w:rPr>
        <w:t>Do not shake hands or engage in any unnecessary physical contact.</w:t>
      </w:r>
    </w:p>
    <w:p w14:paraId="4E3EDAF2" w14:textId="5220B19D" w:rsidR="006A218A" w:rsidRPr="00A378A8" w:rsidRDefault="006A218A" w:rsidP="0030050A">
      <w:pPr>
        <w:numPr>
          <w:ilvl w:val="1"/>
          <w:numId w:val="6"/>
        </w:numPr>
        <w:pBdr>
          <w:top w:val="nil"/>
          <w:left w:val="nil"/>
          <w:bottom w:val="nil"/>
          <w:right w:val="nil"/>
          <w:between w:val="nil"/>
        </w:pBdr>
        <w:rPr>
          <w:rFonts w:ascii="Times New Roman" w:hAnsi="Times New Roman" w:cs="Times New Roman"/>
        </w:rPr>
      </w:pPr>
      <w:r w:rsidRPr="00A378A8">
        <w:rPr>
          <w:rFonts w:ascii="Times New Roman" w:eastAsia="Calibri" w:hAnsi="Times New Roman" w:cs="Times New Roman"/>
          <w:color w:val="000000"/>
        </w:rPr>
        <w:t xml:space="preserve">Regularly wash their hands with soap and water or use hand sanitizer. </w:t>
      </w:r>
    </w:p>
    <w:p w14:paraId="4910A57C" w14:textId="3C6E3C40" w:rsidR="0030050A" w:rsidRPr="00A378A8" w:rsidRDefault="0030050A" w:rsidP="007D7784">
      <w:pPr>
        <w:rPr>
          <w:rFonts w:ascii="Times New Roman" w:hAnsi="Times New Roman" w:cs="Times New Roman"/>
        </w:rPr>
      </w:pPr>
      <w:r w:rsidRPr="00A378A8">
        <w:rPr>
          <w:rFonts w:ascii="Times New Roman" w:hAnsi="Times New Roman" w:cs="Times New Roman"/>
          <w:i/>
        </w:rPr>
        <w:t>Hygiene and Cleaning</w:t>
      </w:r>
    </w:p>
    <w:p w14:paraId="07AB98D0" w14:textId="77777777" w:rsidR="0030050A" w:rsidRPr="00A378A8" w:rsidRDefault="0030050A" w:rsidP="0030050A">
      <w:pPr>
        <w:numPr>
          <w:ilvl w:val="0"/>
          <w:numId w:val="6"/>
        </w:numPr>
        <w:pBdr>
          <w:top w:val="nil"/>
          <w:left w:val="nil"/>
          <w:bottom w:val="nil"/>
          <w:right w:val="nil"/>
          <w:between w:val="nil"/>
        </w:pBdr>
        <w:spacing w:after="0"/>
        <w:rPr>
          <w:rFonts w:ascii="Times New Roman" w:hAnsi="Times New Roman" w:cs="Times New Roman"/>
        </w:rPr>
      </w:pPr>
      <w:r w:rsidRPr="00A378A8">
        <w:rPr>
          <w:rFonts w:ascii="Times New Roman" w:eastAsia="Calibri" w:hAnsi="Times New Roman" w:cs="Times New Roman"/>
          <w:color w:val="000000"/>
        </w:rPr>
        <w:t xml:space="preserve">Encourage use of cloth face coverings to employees and contracted workers whose duties require close contact (within six feet for ten minutes or more) with other employees and/or the public. </w:t>
      </w:r>
    </w:p>
    <w:p w14:paraId="5D12128B" w14:textId="77777777" w:rsidR="0030050A" w:rsidRPr="00A378A8" w:rsidRDefault="0030050A" w:rsidP="0030050A">
      <w:pPr>
        <w:numPr>
          <w:ilvl w:val="0"/>
          <w:numId w:val="6"/>
        </w:numPr>
        <w:pBdr>
          <w:top w:val="nil"/>
          <w:left w:val="nil"/>
          <w:bottom w:val="nil"/>
          <w:right w:val="nil"/>
          <w:between w:val="nil"/>
        </w:pBdr>
        <w:spacing w:after="0"/>
        <w:rPr>
          <w:rFonts w:ascii="Times New Roman" w:hAnsi="Times New Roman" w:cs="Times New Roman"/>
        </w:rPr>
      </w:pPr>
      <w:r w:rsidRPr="00A378A8">
        <w:rPr>
          <w:rFonts w:ascii="Times New Roman" w:eastAsia="Calibri" w:hAnsi="Times New Roman" w:cs="Times New Roman"/>
          <w:color w:val="000000"/>
        </w:rPr>
        <w:t>Provide resources and a work environment that promotes personal hygiene such as hand sanitizer, soap and water or effective disinfectant at or near:</w:t>
      </w:r>
    </w:p>
    <w:p w14:paraId="195E3411" w14:textId="77777777" w:rsidR="0030050A" w:rsidRPr="00A378A8" w:rsidRDefault="0030050A" w:rsidP="0030050A">
      <w:pPr>
        <w:numPr>
          <w:ilvl w:val="1"/>
          <w:numId w:val="6"/>
        </w:numPr>
        <w:pBdr>
          <w:top w:val="nil"/>
          <w:left w:val="nil"/>
          <w:bottom w:val="nil"/>
          <w:right w:val="nil"/>
          <w:between w:val="nil"/>
        </w:pBdr>
        <w:spacing w:after="0"/>
        <w:rPr>
          <w:rFonts w:ascii="Times New Roman" w:hAnsi="Times New Roman" w:cs="Times New Roman"/>
        </w:rPr>
      </w:pPr>
      <w:r w:rsidRPr="00A378A8">
        <w:rPr>
          <w:rFonts w:ascii="Times New Roman" w:eastAsia="Calibri" w:hAnsi="Times New Roman" w:cs="Times New Roman"/>
          <w:color w:val="000000"/>
        </w:rPr>
        <w:t>The entrance of the facility and in other appropriate areas for use by the public and employees</w:t>
      </w:r>
    </w:p>
    <w:p w14:paraId="4E003449" w14:textId="77777777" w:rsidR="0030050A" w:rsidRPr="00A378A8" w:rsidRDefault="0030050A" w:rsidP="0030050A">
      <w:pPr>
        <w:numPr>
          <w:ilvl w:val="1"/>
          <w:numId w:val="6"/>
        </w:numPr>
        <w:pBdr>
          <w:top w:val="nil"/>
          <w:left w:val="nil"/>
          <w:bottom w:val="nil"/>
          <w:right w:val="nil"/>
          <w:between w:val="nil"/>
        </w:pBdr>
        <w:spacing w:after="0"/>
        <w:rPr>
          <w:rFonts w:ascii="Times New Roman" w:hAnsi="Times New Roman" w:cs="Times New Roman"/>
        </w:rPr>
      </w:pPr>
      <w:r w:rsidRPr="00A378A8">
        <w:rPr>
          <w:rFonts w:ascii="Times New Roman" w:eastAsia="Calibri" w:hAnsi="Times New Roman" w:cs="Times New Roman"/>
          <w:color w:val="000000"/>
        </w:rPr>
        <w:t>Locations where there is high frequency employee interaction with members of the public (e.g. cashiers).</w:t>
      </w:r>
    </w:p>
    <w:p w14:paraId="78E2B2A0" w14:textId="77777777" w:rsidR="0030050A" w:rsidRPr="00A378A8" w:rsidRDefault="0030050A" w:rsidP="0030050A">
      <w:pPr>
        <w:numPr>
          <w:ilvl w:val="0"/>
          <w:numId w:val="6"/>
        </w:numPr>
        <w:pBdr>
          <w:top w:val="nil"/>
          <w:left w:val="nil"/>
          <w:bottom w:val="nil"/>
          <w:right w:val="nil"/>
          <w:between w:val="nil"/>
        </w:pBdr>
        <w:spacing w:after="0"/>
        <w:rPr>
          <w:rFonts w:ascii="Times New Roman" w:hAnsi="Times New Roman" w:cs="Times New Roman"/>
        </w:rPr>
      </w:pPr>
      <w:r w:rsidRPr="00A378A8">
        <w:rPr>
          <w:rFonts w:ascii="Times New Roman" w:eastAsia="Calibri" w:hAnsi="Times New Roman" w:cs="Times New Roman"/>
          <w:color w:val="000000"/>
        </w:rPr>
        <w:t xml:space="preserve">Restrooms normally open to the public shall remain open to the public. </w:t>
      </w:r>
    </w:p>
    <w:p w14:paraId="2BEBA9B9" w14:textId="77777777" w:rsidR="0030050A" w:rsidRPr="00A378A8" w:rsidRDefault="0030050A" w:rsidP="0030050A">
      <w:pPr>
        <w:numPr>
          <w:ilvl w:val="0"/>
          <w:numId w:val="6"/>
        </w:numPr>
        <w:pBdr>
          <w:top w:val="nil"/>
          <w:left w:val="nil"/>
          <w:bottom w:val="nil"/>
          <w:right w:val="nil"/>
          <w:between w:val="nil"/>
        </w:pBdr>
        <w:spacing w:after="0"/>
        <w:rPr>
          <w:rFonts w:ascii="Times New Roman" w:hAnsi="Times New Roman" w:cs="Times New Roman"/>
        </w:rPr>
      </w:pPr>
      <w:r w:rsidRPr="00A378A8">
        <w:rPr>
          <w:rFonts w:ascii="Times New Roman" w:eastAsia="Calibri" w:hAnsi="Times New Roman" w:cs="Times New Roman"/>
          <w:color w:val="000000"/>
        </w:rPr>
        <w:t>Provide hand-washing signage in all restrooms and areas where sink or sanitizer is available.</w:t>
      </w:r>
    </w:p>
    <w:p w14:paraId="0ADAF2F4" w14:textId="77777777" w:rsidR="0030050A" w:rsidRPr="00A378A8" w:rsidRDefault="0030050A" w:rsidP="0030050A">
      <w:pPr>
        <w:numPr>
          <w:ilvl w:val="0"/>
          <w:numId w:val="6"/>
        </w:numPr>
        <w:pBdr>
          <w:top w:val="nil"/>
          <w:left w:val="nil"/>
          <w:bottom w:val="nil"/>
          <w:right w:val="nil"/>
          <w:between w:val="nil"/>
        </w:pBdr>
        <w:spacing w:after="0"/>
        <w:rPr>
          <w:rFonts w:ascii="Times New Roman" w:hAnsi="Times New Roman" w:cs="Times New Roman"/>
        </w:rPr>
      </w:pPr>
      <w:r w:rsidRPr="00A378A8">
        <w:rPr>
          <w:rFonts w:ascii="Times New Roman" w:eastAsia="Calibri" w:hAnsi="Times New Roman" w:cs="Times New Roman"/>
          <w:color w:val="000000"/>
        </w:rPr>
        <w:t>Regularly disinfect other high-touch surfaces according to industry standard operating procedures in conjunction with Personal Protective Equipment (PPE) use for staff.</w:t>
      </w:r>
    </w:p>
    <w:p w14:paraId="0CA73ED4" w14:textId="13C6AA02" w:rsidR="0030050A" w:rsidRPr="00A378A8" w:rsidRDefault="0030050A" w:rsidP="0030050A">
      <w:pPr>
        <w:numPr>
          <w:ilvl w:val="0"/>
          <w:numId w:val="6"/>
        </w:numPr>
        <w:pBdr>
          <w:top w:val="nil"/>
          <w:left w:val="nil"/>
          <w:bottom w:val="nil"/>
          <w:right w:val="nil"/>
          <w:between w:val="nil"/>
        </w:pBdr>
        <w:rPr>
          <w:rFonts w:ascii="Times New Roman" w:hAnsi="Times New Roman" w:cs="Times New Roman"/>
        </w:rPr>
      </w:pPr>
      <w:r w:rsidRPr="00A378A8">
        <w:rPr>
          <w:rFonts w:ascii="Times New Roman" w:eastAsia="Calibri" w:hAnsi="Times New Roman" w:cs="Times New Roman"/>
          <w:color w:val="000000"/>
        </w:rPr>
        <w:t>Develop policies and procedures for prompt identification and isolation of sick staff and customers.</w:t>
      </w:r>
    </w:p>
    <w:p w14:paraId="4774C845" w14:textId="7748D33B" w:rsidR="003F1E93" w:rsidRPr="00A378A8" w:rsidRDefault="003F1E93" w:rsidP="0030050A">
      <w:pPr>
        <w:numPr>
          <w:ilvl w:val="0"/>
          <w:numId w:val="6"/>
        </w:numPr>
        <w:pBdr>
          <w:top w:val="nil"/>
          <w:left w:val="nil"/>
          <w:bottom w:val="nil"/>
          <w:right w:val="nil"/>
          <w:between w:val="nil"/>
        </w:pBdr>
        <w:rPr>
          <w:rFonts w:ascii="Times New Roman" w:hAnsi="Times New Roman" w:cs="Times New Roman"/>
        </w:rPr>
      </w:pPr>
      <w:r w:rsidRPr="00A378A8">
        <w:rPr>
          <w:rFonts w:ascii="Times New Roman" w:eastAsia="Calibri" w:hAnsi="Times New Roman" w:cs="Times New Roman"/>
          <w:color w:val="000000"/>
        </w:rPr>
        <w:t xml:space="preserve">Employers are strongly encouraged to implement flexible sick leave policies for employees if they have not done so already to encourage employees to stay home if they are sick. </w:t>
      </w:r>
    </w:p>
    <w:p w14:paraId="072209BC" w14:textId="77777777" w:rsidR="0030050A" w:rsidRPr="00A378A8" w:rsidRDefault="0030050A" w:rsidP="0030050A">
      <w:pPr>
        <w:rPr>
          <w:rFonts w:ascii="Times New Roman" w:hAnsi="Times New Roman" w:cs="Times New Roman"/>
          <w:b/>
          <w:bCs/>
        </w:rPr>
      </w:pPr>
      <w:r w:rsidRPr="00A378A8">
        <w:rPr>
          <w:rFonts w:ascii="Times New Roman" w:hAnsi="Times New Roman" w:cs="Times New Roman"/>
          <w:b/>
          <w:bCs/>
        </w:rPr>
        <w:t>Compliance monitoring and Enforcement</w:t>
      </w:r>
    </w:p>
    <w:p w14:paraId="3FDC260C" w14:textId="0FEAC229" w:rsidR="0030050A" w:rsidRPr="00A378A8" w:rsidRDefault="0030050A" w:rsidP="0030050A">
      <w:pPr>
        <w:rPr>
          <w:rFonts w:ascii="Times New Roman" w:hAnsi="Times New Roman" w:cs="Times New Roman"/>
        </w:rPr>
      </w:pPr>
      <w:r w:rsidRPr="00A378A8">
        <w:rPr>
          <w:rFonts w:ascii="Times New Roman" w:hAnsi="Times New Roman" w:cs="Times New Roman"/>
        </w:rPr>
        <w:t xml:space="preserve">Additional training requirements and certification will be established for those business establishments which want to offer a sit-down option. </w:t>
      </w:r>
    </w:p>
    <w:p w14:paraId="7BAC6F66" w14:textId="6C0A293B" w:rsidR="0030050A" w:rsidRPr="0030050A" w:rsidRDefault="0030050A" w:rsidP="0030050A">
      <w:pPr>
        <w:rPr>
          <w:rFonts w:ascii="Times New Roman" w:hAnsi="Times New Roman" w:cs="Times New Roman"/>
        </w:rPr>
      </w:pPr>
      <w:r w:rsidRPr="0030050A">
        <w:rPr>
          <w:rFonts w:ascii="Times New Roman" w:hAnsi="Times New Roman" w:cs="Times New Roman"/>
        </w:rPr>
        <w:t xml:space="preserve">Building upon existing Commonwealth Public Law 12-48 “Commonwealth Environmental Health and Sanitation Act of 2000,” Bureau of Environmental Health (BEH) through the Governor’s Task Force and </w:t>
      </w:r>
      <w:r w:rsidRPr="0030050A">
        <w:rPr>
          <w:rFonts w:ascii="Times New Roman" w:hAnsi="Times New Roman" w:cs="Times New Roman"/>
        </w:rPr>
        <w:lastRenderedPageBreak/>
        <w:t xml:space="preserve">partnership with key agencies (Department of Public Works – Building Code, Bureau of Environmental and Coastal Quality, Department of Commerce – ABTC, Attorney General’s Office – Consumer Protection) will expand these authorities to conduct visual inspection of establishments as part of COVID-19 compliance monitoring.  Similar to publishing food safety rating, COVID- 19 </w:t>
      </w:r>
      <w:r w:rsidR="006A218A">
        <w:rPr>
          <w:rFonts w:ascii="Times New Roman" w:hAnsi="Times New Roman" w:cs="Times New Roman"/>
        </w:rPr>
        <w:t xml:space="preserve">regulatory </w:t>
      </w:r>
      <w:r w:rsidRPr="0030050A">
        <w:rPr>
          <w:rFonts w:ascii="Times New Roman" w:hAnsi="Times New Roman" w:cs="Times New Roman"/>
        </w:rPr>
        <w:t xml:space="preserve">compliance </w:t>
      </w:r>
      <w:r w:rsidR="006A218A">
        <w:rPr>
          <w:rFonts w:ascii="Times New Roman" w:hAnsi="Times New Roman" w:cs="Times New Roman"/>
        </w:rPr>
        <w:t>information</w:t>
      </w:r>
      <w:r w:rsidR="006A218A" w:rsidRPr="0030050A">
        <w:rPr>
          <w:rFonts w:ascii="Times New Roman" w:hAnsi="Times New Roman" w:cs="Times New Roman"/>
        </w:rPr>
        <w:t xml:space="preserve"> </w:t>
      </w:r>
      <w:r w:rsidRPr="0030050A">
        <w:rPr>
          <w:rFonts w:ascii="Times New Roman" w:hAnsi="Times New Roman" w:cs="Times New Roman"/>
        </w:rPr>
        <w:t xml:space="preserve">will be publicly available for residents to make informed decisions.  </w:t>
      </w:r>
    </w:p>
    <w:p w14:paraId="79C7F915" w14:textId="193DE1FC" w:rsidR="0030050A" w:rsidRDefault="0030050A" w:rsidP="007D7784">
      <w:pPr>
        <w:rPr>
          <w:rFonts w:ascii="Times New Roman" w:hAnsi="Times New Roman" w:cs="Times New Roman"/>
          <w:b/>
          <w:bCs/>
        </w:rPr>
      </w:pPr>
      <w:r w:rsidRPr="0030050A">
        <w:rPr>
          <w:rFonts w:ascii="Times New Roman" w:hAnsi="Times New Roman" w:cs="Times New Roman"/>
        </w:rPr>
        <w:t>By implementing monitoring and enforcement, we anticipate that consumer and business confidence will grow and flourish leading to a strong foundation for the return of tourism industry.</w:t>
      </w:r>
    </w:p>
    <w:p w14:paraId="6B8604D6" w14:textId="59DC76D7" w:rsidR="007B46FC" w:rsidRPr="00942DBB" w:rsidRDefault="007D7784" w:rsidP="007D7784">
      <w:pPr>
        <w:rPr>
          <w:rFonts w:ascii="Times New Roman" w:hAnsi="Times New Roman" w:cs="Times New Roman"/>
          <w:b/>
          <w:bCs/>
        </w:rPr>
      </w:pPr>
      <w:r w:rsidRPr="00942DBB">
        <w:rPr>
          <w:rFonts w:ascii="Times New Roman" w:hAnsi="Times New Roman" w:cs="Times New Roman"/>
          <w:b/>
          <w:bCs/>
        </w:rPr>
        <w:t>Recommendations for Implementation</w:t>
      </w:r>
    </w:p>
    <w:p w14:paraId="0EA52285" w14:textId="5F8F5CBC" w:rsidR="005311DA" w:rsidRDefault="005311DA" w:rsidP="007D7784">
      <w:pPr>
        <w:rPr>
          <w:rFonts w:ascii="Times New Roman" w:hAnsi="Times New Roman" w:cs="Times New Roman"/>
        </w:rPr>
      </w:pPr>
      <w:r>
        <w:rPr>
          <w:rFonts w:ascii="Times New Roman" w:hAnsi="Times New Roman" w:cs="Times New Roman"/>
        </w:rPr>
        <w:t xml:space="preserve">It is critical that a form of verification is provided to an individual after he or she has been tested negative for Covid-19. In absence of the ability to verify testing status, employers are unable to instill the necessary mitigation measures among their staff to limit the spread throughout the place of employment and to their customers. At the minimum, a letter or signed document attesting to the individual’s receipt of test results would provide for a wider range of options for employers and community mitigation efforts. </w:t>
      </w:r>
    </w:p>
    <w:p w14:paraId="72118360" w14:textId="137A1C59" w:rsidR="005311DA" w:rsidRDefault="00942DBB" w:rsidP="007D7784">
      <w:pPr>
        <w:rPr>
          <w:rFonts w:ascii="Times New Roman" w:hAnsi="Times New Roman" w:cs="Times New Roman"/>
        </w:rPr>
      </w:pPr>
      <w:r w:rsidRPr="00AB2973">
        <w:rPr>
          <w:rFonts w:ascii="Times New Roman" w:hAnsi="Times New Roman" w:cs="Times New Roman"/>
        </w:rPr>
        <w:t>Increasing community awareness of the importance of testing will help in ameliorating the fear that persists among many of the test itself and the potential outcomes. Further, if businesses were to encourage their patrons to be tested prior to entering commercial establishments, this would advance testing goals, create greater consumer confidence among those who have been tested, and support the health and wellbeing of employees within the establishment.</w:t>
      </w:r>
      <w:r>
        <w:rPr>
          <w:rFonts w:ascii="Times New Roman" w:hAnsi="Times New Roman" w:cs="Times New Roman"/>
        </w:rPr>
        <w:t xml:space="preserve"> </w:t>
      </w:r>
      <w:r w:rsidR="007D7784" w:rsidRPr="007D7784">
        <w:rPr>
          <w:rFonts w:ascii="Times New Roman" w:hAnsi="Times New Roman" w:cs="Times New Roman"/>
        </w:rPr>
        <w:t xml:space="preserve"> </w:t>
      </w:r>
    </w:p>
    <w:p w14:paraId="4E9E4C96" w14:textId="391002E7" w:rsidR="00311404" w:rsidRDefault="00311404" w:rsidP="007D7784">
      <w:pPr>
        <w:rPr>
          <w:rFonts w:ascii="Times New Roman" w:hAnsi="Times New Roman" w:cs="Times New Roman"/>
        </w:rPr>
      </w:pPr>
      <w:r>
        <w:rPr>
          <w:rFonts w:ascii="Times New Roman" w:hAnsi="Times New Roman" w:cs="Times New Roman"/>
        </w:rPr>
        <w:t xml:space="preserve">Further recommendation would be to make testing for Covid-19 a requirement in areas of concern for economic and community recovery. The test can be added to the requirements for current certification processes, such as the Food Handlers License. Employers are seeking requirements that they may include certification of tests into their regular employment documents – similar in effect to drug testing requirements. Additionally, testing requirements can be included into current vaccination requirements for schools prior to the resumption of enrollment for the upcoming school year. </w:t>
      </w:r>
    </w:p>
    <w:p w14:paraId="364C3581" w14:textId="53412A18" w:rsidR="00E64866" w:rsidRDefault="00E64866" w:rsidP="007D7784">
      <w:pPr>
        <w:rPr>
          <w:rFonts w:ascii="Times New Roman" w:hAnsi="Times New Roman" w:cs="Times New Roman"/>
        </w:rPr>
      </w:pPr>
      <w:r>
        <w:rPr>
          <w:rFonts w:ascii="Times New Roman" w:hAnsi="Times New Roman" w:cs="Times New Roman"/>
        </w:rPr>
        <w:t xml:space="preserve">It is also highly recommended that the government mandate the use of face masks for customers and employees of retail and commercial establishments. </w:t>
      </w:r>
    </w:p>
    <w:p w14:paraId="394E02F8" w14:textId="56FB44D7" w:rsidR="00435B0B" w:rsidRDefault="00435B0B" w:rsidP="007D7784">
      <w:pPr>
        <w:rPr>
          <w:rFonts w:ascii="Times New Roman" w:hAnsi="Times New Roman" w:cs="Times New Roman"/>
          <w:b/>
          <w:bCs/>
        </w:rPr>
      </w:pPr>
      <w:r w:rsidRPr="00435B0B">
        <w:rPr>
          <w:rFonts w:ascii="Times New Roman" w:hAnsi="Times New Roman" w:cs="Times New Roman"/>
          <w:b/>
          <w:bCs/>
        </w:rPr>
        <w:t xml:space="preserve">Tourism Resumption </w:t>
      </w:r>
      <w:r>
        <w:rPr>
          <w:rFonts w:ascii="Times New Roman" w:hAnsi="Times New Roman" w:cs="Times New Roman"/>
          <w:b/>
          <w:bCs/>
        </w:rPr>
        <w:t>and Risk Mitigation</w:t>
      </w:r>
    </w:p>
    <w:p w14:paraId="008CC187" w14:textId="6F00DCAD" w:rsidR="00435B0B" w:rsidRDefault="00435B0B" w:rsidP="007D7784">
      <w:pPr>
        <w:rPr>
          <w:rFonts w:ascii="Times New Roman" w:hAnsi="Times New Roman" w:cs="Times New Roman"/>
        </w:rPr>
      </w:pPr>
      <w:r>
        <w:rPr>
          <w:rFonts w:ascii="Times New Roman" w:hAnsi="Times New Roman" w:cs="Times New Roman"/>
        </w:rPr>
        <w:t xml:space="preserve">Tourism is both the key to large-scale economic recovery and the source for the greatest increase in overall risk of Covid-19 infection due to the makeup of the CNMI’s tourism market, and the size of the monthly tourism population relative to the domestic population. </w:t>
      </w:r>
    </w:p>
    <w:p w14:paraId="26652FE1" w14:textId="77777777" w:rsidR="00295CD6" w:rsidRDefault="00435B0B" w:rsidP="007D7784">
      <w:pPr>
        <w:rPr>
          <w:rFonts w:ascii="Times New Roman" w:hAnsi="Times New Roman" w:cs="Times New Roman"/>
        </w:rPr>
      </w:pPr>
      <w:r>
        <w:rPr>
          <w:rFonts w:ascii="Times New Roman" w:hAnsi="Times New Roman" w:cs="Times New Roman"/>
        </w:rPr>
        <w:t xml:space="preserve">While the decision to resume tourism arrivals direct from source countries is complex and requiring a litany of both federal and local restrictions to be lifted, policy on domestic commercial activity can better position the CNMI to mitigate potential risk of infection </w:t>
      </w:r>
      <w:r w:rsidR="00295CD6">
        <w:rPr>
          <w:rFonts w:ascii="Times New Roman" w:hAnsi="Times New Roman" w:cs="Times New Roman"/>
        </w:rPr>
        <w:t>in the present circumstances</w:t>
      </w:r>
      <w:r>
        <w:rPr>
          <w:rFonts w:ascii="Times New Roman" w:hAnsi="Times New Roman" w:cs="Times New Roman"/>
        </w:rPr>
        <w:t>.</w:t>
      </w:r>
    </w:p>
    <w:p w14:paraId="72D37113" w14:textId="77777777" w:rsidR="00295CD6" w:rsidRPr="0023195C" w:rsidRDefault="00295CD6" w:rsidP="007D7784">
      <w:pPr>
        <w:rPr>
          <w:rFonts w:ascii="Times New Roman" w:hAnsi="Times New Roman" w:cs="Times New Roman"/>
          <w:i/>
          <w:iCs/>
        </w:rPr>
      </w:pPr>
      <w:r w:rsidRPr="0023195C">
        <w:rPr>
          <w:rFonts w:ascii="Times New Roman" w:hAnsi="Times New Roman" w:cs="Times New Roman"/>
          <w:i/>
          <w:iCs/>
        </w:rPr>
        <w:t>Entryway Thermal Monitoring</w:t>
      </w:r>
    </w:p>
    <w:p w14:paraId="490A130D" w14:textId="6827C75B" w:rsidR="003A46E0" w:rsidRDefault="00295CD6" w:rsidP="007D7784">
      <w:pPr>
        <w:rPr>
          <w:rFonts w:ascii="Times New Roman" w:hAnsi="Times New Roman" w:cs="Times New Roman"/>
        </w:rPr>
      </w:pPr>
      <w:r>
        <w:rPr>
          <w:rFonts w:ascii="Times New Roman" w:hAnsi="Times New Roman" w:cs="Times New Roman"/>
        </w:rPr>
        <w:t>A policy to create a wide-net of Covid-19 symptom monitoring would be to institute a requirement for business establishments and government offices to conduct thermal checks on entrants into the establishments.</w:t>
      </w:r>
      <w:r w:rsidR="003A46E0">
        <w:rPr>
          <w:rFonts w:ascii="Times New Roman" w:hAnsi="Times New Roman" w:cs="Times New Roman"/>
        </w:rPr>
        <w:t xml:space="preserve"> Hotels, restaurant entranceways </w:t>
      </w:r>
      <w:r w:rsidR="00036FC3">
        <w:rPr>
          <w:rFonts w:ascii="Times New Roman" w:hAnsi="Times New Roman" w:cs="Times New Roman"/>
        </w:rPr>
        <w:t>are ideal first steps toward implementing a monitoring system that integrates private sector business establishments</w:t>
      </w:r>
      <w:r w:rsidR="00A30BF9">
        <w:rPr>
          <w:rFonts w:ascii="Times New Roman" w:hAnsi="Times New Roman" w:cs="Times New Roman"/>
        </w:rPr>
        <w:t>.</w:t>
      </w:r>
      <w:r w:rsidR="00AB2973">
        <w:rPr>
          <w:rFonts w:ascii="Times New Roman" w:hAnsi="Times New Roman" w:cs="Times New Roman"/>
        </w:rPr>
        <w:t xml:space="preserve"> Costs should be included into federal grant programs applied for in collaboration with government agencies and nonprofit organizations.</w:t>
      </w:r>
    </w:p>
    <w:p w14:paraId="3F567D35" w14:textId="77777777" w:rsidR="003A46E0" w:rsidRPr="003A46E0" w:rsidRDefault="003A46E0" w:rsidP="007D7784">
      <w:pPr>
        <w:rPr>
          <w:rFonts w:ascii="Times New Roman" w:hAnsi="Times New Roman" w:cs="Times New Roman"/>
          <w:i/>
          <w:iCs/>
        </w:rPr>
      </w:pPr>
      <w:r w:rsidRPr="003A46E0">
        <w:rPr>
          <w:rFonts w:ascii="Times New Roman" w:hAnsi="Times New Roman" w:cs="Times New Roman"/>
          <w:i/>
          <w:iCs/>
        </w:rPr>
        <w:lastRenderedPageBreak/>
        <w:t>Point of Origin Testing</w:t>
      </w:r>
    </w:p>
    <w:p w14:paraId="635DEE9A" w14:textId="55024EFC" w:rsidR="00036FC3" w:rsidRDefault="003A46E0" w:rsidP="007D7784">
      <w:pPr>
        <w:rPr>
          <w:rFonts w:ascii="Times New Roman" w:hAnsi="Times New Roman" w:cs="Times New Roman"/>
        </w:rPr>
      </w:pPr>
      <w:r>
        <w:rPr>
          <w:rFonts w:ascii="Times New Roman" w:hAnsi="Times New Roman" w:cs="Times New Roman"/>
        </w:rPr>
        <w:t>Allow tourists who posses</w:t>
      </w:r>
      <w:r w:rsidR="0005385D">
        <w:rPr>
          <w:rFonts w:ascii="Times New Roman" w:hAnsi="Times New Roman" w:cs="Times New Roman"/>
        </w:rPr>
        <w:t>s</w:t>
      </w:r>
      <w:r>
        <w:rPr>
          <w:rFonts w:ascii="Times New Roman" w:hAnsi="Times New Roman" w:cs="Times New Roman"/>
        </w:rPr>
        <w:t xml:space="preserve"> test results that are negative of Covid-19</w:t>
      </w:r>
      <w:r w:rsidR="00C941A2">
        <w:rPr>
          <w:rFonts w:ascii="Times New Roman" w:hAnsi="Times New Roman" w:cs="Times New Roman"/>
        </w:rPr>
        <w:t xml:space="preserve"> prior to board</w:t>
      </w:r>
      <w:r w:rsidR="00AB2973">
        <w:rPr>
          <w:rFonts w:ascii="Times New Roman" w:hAnsi="Times New Roman" w:cs="Times New Roman"/>
        </w:rPr>
        <w:t xml:space="preserve"> a</w:t>
      </w:r>
      <w:r w:rsidR="00C941A2">
        <w:rPr>
          <w:rFonts w:ascii="Times New Roman" w:hAnsi="Times New Roman" w:cs="Times New Roman"/>
        </w:rPr>
        <w:t xml:space="preserve"> flight to </w:t>
      </w:r>
      <w:r w:rsidR="00C704A4">
        <w:rPr>
          <w:rFonts w:ascii="Times New Roman" w:hAnsi="Times New Roman" w:cs="Times New Roman"/>
        </w:rPr>
        <w:t>Saipan and</w:t>
      </w:r>
      <w:r w:rsidR="00C941A2">
        <w:rPr>
          <w:rFonts w:ascii="Times New Roman" w:hAnsi="Times New Roman" w:cs="Times New Roman"/>
        </w:rPr>
        <w:t xml:space="preserve"> </w:t>
      </w:r>
      <w:r w:rsidR="0005385D">
        <w:rPr>
          <w:rFonts w:ascii="Times New Roman" w:hAnsi="Times New Roman" w:cs="Times New Roman"/>
        </w:rPr>
        <w:t>enter</w:t>
      </w:r>
      <w:r w:rsidR="00C941A2">
        <w:rPr>
          <w:rFonts w:ascii="Times New Roman" w:hAnsi="Times New Roman" w:cs="Times New Roman"/>
        </w:rPr>
        <w:t xml:space="preserve"> the Commonwealth. </w:t>
      </w:r>
      <w:r w:rsidR="00AB2973">
        <w:rPr>
          <w:rFonts w:ascii="Times New Roman" w:hAnsi="Times New Roman" w:cs="Times New Roman"/>
        </w:rPr>
        <w:t>Test results should be valid within 72 hours or more recent and should be conducted in a manner and methodology accepted by the Covid-19 Task Force.</w:t>
      </w:r>
    </w:p>
    <w:p w14:paraId="3172169B" w14:textId="77777777" w:rsidR="00036FC3" w:rsidRDefault="00036FC3" w:rsidP="007D7784">
      <w:pPr>
        <w:rPr>
          <w:rFonts w:ascii="Times New Roman" w:hAnsi="Times New Roman" w:cs="Times New Roman"/>
          <w:i/>
          <w:iCs/>
        </w:rPr>
      </w:pPr>
      <w:r w:rsidRPr="00036FC3">
        <w:rPr>
          <w:rFonts w:ascii="Times New Roman" w:hAnsi="Times New Roman" w:cs="Times New Roman"/>
          <w:i/>
          <w:iCs/>
        </w:rPr>
        <w:t>On Island Testing for Tourists in Quarantine</w:t>
      </w:r>
    </w:p>
    <w:p w14:paraId="0F1ED59B" w14:textId="3EF160AA" w:rsidR="00435B0B" w:rsidRPr="00C941A2" w:rsidRDefault="00C941A2" w:rsidP="007D7784">
      <w:pPr>
        <w:rPr>
          <w:rFonts w:ascii="Times New Roman" w:hAnsi="Times New Roman" w:cs="Times New Roman"/>
        </w:rPr>
      </w:pPr>
      <w:r>
        <w:rPr>
          <w:rFonts w:ascii="Times New Roman" w:hAnsi="Times New Roman" w:cs="Times New Roman"/>
        </w:rPr>
        <w:t xml:space="preserve">If feasible with the current total quantity of test kits and the expected future quantity available, tourists who arrive in the CNMI and are subject to momentary quarantine can be allowed to exit quarantine following a test and possessing a negative result. </w:t>
      </w:r>
    </w:p>
    <w:p w14:paraId="4BCB3AA3" w14:textId="48C64941" w:rsidR="00435B0B" w:rsidRPr="003A46E0" w:rsidRDefault="003A46E0" w:rsidP="007D7784">
      <w:pPr>
        <w:rPr>
          <w:rFonts w:ascii="Times New Roman" w:hAnsi="Times New Roman" w:cs="Times New Roman"/>
          <w:i/>
          <w:iCs/>
        </w:rPr>
      </w:pPr>
      <w:r w:rsidRPr="003A46E0">
        <w:rPr>
          <w:rFonts w:ascii="Times New Roman" w:hAnsi="Times New Roman" w:cs="Times New Roman"/>
          <w:i/>
          <w:iCs/>
        </w:rPr>
        <w:t>Establishing Tourism Corridors</w:t>
      </w:r>
    </w:p>
    <w:p w14:paraId="79F5309B" w14:textId="54F43A7B" w:rsidR="003A46E0" w:rsidRDefault="003A46E0" w:rsidP="007D7784">
      <w:pPr>
        <w:rPr>
          <w:rFonts w:ascii="Times New Roman" w:hAnsi="Times New Roman" w:cs="Times New Roman"/>
        </w:rPr>
      </w:pPr>
      <w:r>
        <w:rPr>
          <w:rFonts w:ascii="Times New Roman" w:hAnsi="Times New Roman" w:cs="Times New Roman"/>
        </w:rPr>
        <w:t xml:space="preserve">As a proposed </w:t>
      </w:r>
      <w:r w:rsidR="00C941A2">
        <w:rPr>
          <w:rFonts w:ascii="Times New Roman" w:hAnsi="Times New Roman" w:cs="Times New Roman"/>
        </w:rPr>
        <w:t xml:space="preserve">alternative to a full resumption of tourist arrivals, the CNMI and the private sector can collaborate to establish tourism corridors throughout specific routes throughout the island that will segregate tourists into closely monitored tour groups who will maintain specific routes. These routes should be publicized, and access can be restricted to domestic use. Tour operators and chartered air service will be held accountable for the monitoring and containment of their tourists. This approach will segregate the domestic population from the external risk of tourist arrivals, while permitting economic activity throughout tourism-specific industries and the benefits this activity will provide to domestic employment and tax revenue. </w:t>
      </w:r>
    </w:p>
    <w:p w14:paraId="36723005" w14:textId="28E10ADC" w:rsidR="00C941A2" w:rsidRDefault="007D2A0C" w:rsidP="007D7784">
      <w:pPr>
        <w:rPr>
          <w:rFonts w:ascii="Times New Roman" w:hAnsi="Times New Roman" w:cs="Times New Roman"/>
          <w:b/>
          <w:bCs/>
        </w:rPr>
      </w:pPr>
      <w:r w:rsidRPr="007D2A0C">
        <w:rPr>
          <w:rFonts w:ascii="Times New Roman" w:hAnsi="Times New Roman" w:cs="Times New Roman"/>
          <w:b/>
          <w:bCs/>
        </w:rPr>
        <w:t>Objectives of this Proposal</w:t>
      </w:r>
      <w:r w:rsidRPr="007D2A0C">
        <w:rPr>
          <w:rFonts w:ascii="Times New Roman" w:hAnsi="Times New Roman" w:cs="Times New Roman"/>
          <w:b/>
          <w:bCs/>
        </w:rPr>
        <w:br/>
      </w:r>
    </w:p>
    <w:p w14:paraId="5C6A5C4F" w14:textId="6DDF554D" w:rsidR="007D2A0C" w:rsidRDefault="007D2A0C" w:rsidP="007D7784">
      <w:pPr>
        <w:rPr>
          <w:rFonts w:ascii="Times New Roman" w:hAnsi="Times New Roman" w:cs="Times New Roman"/>
        </w:rPr>
      </w:pPr>
      <w:r>
        <w:rPr>
          <w:rFonts w:ascii="Times New Roman" w:hAnsi="Times New Roman" w:cs="Times New Roman"/>
        </w:rPr>
        <w:t xml:space="preserve">The key objective of this proposal is to ensure the health and safety of the CNMI population, while understanding the financial needs of families and employers. The CNMI is unique in the nation in having sufficient testing resources to provide nearly all residents of the islands the ability to be tested. This approach provides greater levels of data to Public Health Officials of the extent of infection throughout the Commonwealth, while recognizing the need for a gradual economic phase-in approach that is based on verifiable data. </w:t>
      </w:r>
    </w:p>
    <w:p w14:paraId="2BD852E6" w14:textId="1E0FC396" w:rsidR="007D2A0C" w:rsidRPr="007D2A0C" w:rsidRDefault="007D2A0C" w:rsidP="007D7784">
      <w:pPr>
        <w:rPr>
          <w:rFonts w:ascii="Times New Roman" w:hAnsi="Times New Roman" w:cs="Times New Roman"/>
        </w:rPr>
      </w:pPr>
      <w:r>
        <w:rPr>
          <w:rFonts w:ascii="Times New Roman" w:hAnsi="Times New Roman" w:cs="Times New Roman"/>
        </w:rPr>
        <w:t xml:space="preserve">This is a Community-Focused Recovery plan that relies upon the community to collaborate toward alleviating restrictions and seeking normalcy in these trying times. </w:t>
      </w:r>
    </w:p>
    <w:sectPr w:rsidR="007D2A0C" w:rsidRPr="007D2A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9EC72" w14:textId="77777777" w:rsidR="0015618E" w:rsidRDefault="0015618E" w:rsidP="00942DBB">
      <w:pPr>
        <w:spacing w:after="0" w:line="240" w:lineRule="auto"/>
      </w:pPr>
      <w:r>
        <w:separator/>
      </w:r>
    </w:p>
  </w:endnote>
  <w:endnote w:type="continuationSeparator" w:id="0">
    <w:p w14:paraId="12C014FF" w14:textId="77777777" w:rsidR="0015618E" w:rsidRDefault="0015618E" w:rsidP="00942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127770"/>
      <w:docPartObj>
        <w:docPartGallery w:val="Page Numbers (Bottom of Page)"/>
        <w:docPartUnique/>
      </w:docPartObj>
    </w:sdtPr>
    <w:sdtEndPr>
      <w:rPr>
        <w:noProof/>
      </w:rPr>
    </w:sdtEndPr>
    <w:sdtContent>
      <w:p w14:paraId="684D3421" w14:textId="497B9380" w:rsidR="00877EDA" w:rsidRDefault="00877E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2F841" w14:textId="77777777" w:rsidR="00877EDA" w:rsidRDefault="00877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7B225" w14:textId="77777777" w:rsidR="0015618E" w:rsidRDefault="0015618E" w:rsidP="00942DBB">
      <w:pPr>
        <w:spacing w:after="0" w:line="240" w:lineRule="auto"/>
      </w:pPr>
      <w:r>
        <w:separator/>
      </w:r>
    </w:p>
  </w:footnote>
  <w:footnote w:type="continuationSeparator" w:id="0">
    <w:p w14:paraId="6A053633" w14:textId="77777777" w:rsidR="0015618E" w:rsidRDefault="0015618E" w:rsidP="00942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2B1"/>
    <w:multiLevelType w:val="multilevel"/>
    <w:tmpl w:val="2260F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6609BF"/>
    <w:multiLevelType w:val="hybridMultilevel"/>
    <w:tmpl w:val="0DCEE3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BF816FA"/>
    <w:multiLevelType w:val="hybridMultilevel"/>
    <w:tmpl w:val="78CE0B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DB757B6"/>
    <w:multiLevelType w:val="multilevel"/>
    <w:tmpl w:val="3F0E4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594B20"/>
    <w:multiLevelType w:val="hybridMultilevel"/>
    <w:tmpl w:val="75DC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372FE"/>
    <w:multiLevelType w:val="hybridMultilevel"/>
    <w:tmpl w:val="8D7679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00F3740"/>
    <w:multiLevelType w:val="hybridMultilevel"/>
    <w:tmpl w:val="ECBA5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DC"/>
    <w:rsid w:val="00003CCA"/>
    <w:rsid w:val="00036FC3"/>
    <w:rsid w:val="00044B72"/>
    <w:rsid w:val="0005385D"/>
    <w:rsid w:val="00062EC6"/>
    <w:rsid w:val="000827C4"/>
    <w:rsid w:val="00085F28"/>
    <w:rsid w:val="000B2B73"/>
    <w:rsid w:val="000D3E67"/>
    <w:rsid w:val="00134D0D"/>
    <w:rsid w:val="0015618E"/>
    <w:rsid w:val="00157DEB"/>
    <w:rsid w:val="00160B43"/>
    <w:rsid w:val="00196820"/>
    <w:rsid w:val="001A5285"/>
    <w:rsid w:val="001E53E5"/>
    <w:rsid w:val="0023195C"/>
    <w:rsid w:val="00295CD6"/>
    <w:rsid w:val="00296FD4"/>
    <w:rsid w:val="002E0E77"/>
    <w:rsid w:val="0030050A"/>
    <w:rsid w:val="00311404"/>
    <w:rsid w:val="00315C41"/>
    <w:rsid w:val="00350BDC"/>
    <w:rsid w:val="00390B12"/>
    <w:rsid w:val="00393232"/>
    <w:rsid w:val="003A46E0"/>
    <w:rsid w:val="003F1E93"/>
    <w:rsid w:val="004067F4"/>
    <w:rsid w:val="00435B0B"/>
    <w:rsid w:val="00477676"/>
    <w:rsid w:val="00481AE2"/>
    <w:rsid w:val="004836C8"/>
    <w:rsid w:val="004E1184"/>
    <w:rsid w:val="005311DA"/>
    <w:rsid w:val="0054521A"/>
    <w:rsid w:val="00550658"/>
    <w:rsid w:val="00590AC5"/>
    <w:rsid w:val="00591DEB"/>
    <w:rsid w:val="005A0CC5"/>
    <w:rsid w:val="005A180F"/>
    <w:rsid w:val="00666175"/>
    <w:rsid w:val="006A218A"/>
    <w:rsid w:val="00725016"/>
    <w:rsid w:val="00765514"/>
    <w:rsid w:val="00784F1E"/>
    <w:rsid w:val="007B46FC"/>
    <w:rsid w:val="007B4FB7"/>
    <w:rsid w:val="007D2A0C"/>
    <w:rsid w:val="007D7784"/>
    <w:rsid w:val="0083580E"/>
    <w:rsid w:val="008444CD"/>
    <w:rsid w:val="00864E43"/>
    <w:rsid w:val="00877EDA"/>
    <w:rsid w:val="009017A6"/>
    <w:rsid w:val="009101BF"/>
    <w:rsid w:val="00942DBB"/>
    <w:rsid w:val="00951C15"/>
    <w:rsid w:val="009C4357"/>
    <w:rsid w:val="00A30BF9"/>
    <w:rsid w:val="00A329E7"/>
    <w:rsid w:val="00A378A8"/>
    <w:rsid w:val="00A57C4D"/>
    <w:rsid w:val="00AA3D14"/>
    <w:rsid w:val="00AB2973"/>
    <w:rsid w:val="00AF7F90"/>
    <w:rsid w:val="00B52068"/>
    <w:rsid w:val="00B938A3"/>
    <w:rsid w:val="00B95A32"/>
    <w:rsid w:val="00BA1822"/>
    <w:rsid w:val="00C03A38"/>
    <w:rsid w:val="00C625A5"/>
    <w:rsid w:val="00C704A4"/>
    <w:rsid w:val="00C718ED"/>
    <w:rsid w:val="00C76ED0"/>
    <w:rsid w:val="00C941A2"/>
    <w:rsid w:val="00CD122F"/>
    <w:rsid w:val="00E506A4"/>
    <w:rsid w:val="00E57B5E"/>
    <w:rsid w:val="00E64866"/>
    <w:rsid w:val="00ED2B22"/>
    <w:rsid w:val="00EF1C34"/>
    <w:rsid w:val="00F23F66"/>
    <w:rsid w:val="00F70522"/>
    <w:rsid w:val="00F96CBF"/>
    <w:rsid w:val="00FD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39F9"/>
  <w15:chartTrackingRefBased/>
  <w15:docId w15:val="{235D0E97-7E31-4173-A63F-E732C87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951C1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F23F66"/>
    <w:pPr>
      <w:ind w:left="720"/>
      <w:contextualSpacing/>
    </w:pPr>
  </w:style>
  <w:style w:type="paragraph" w:styleId="Header">
    <w:name w:val="header"/>
    <w:basedOn w:val="Normal"/>
    <w:link w:val="HeaderChar"/>
    <w:uiPriority w:val="99"/>
    <w:unhideWhenUsed/>
    <w:rsid w:val="00942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DBB"/>
  </w:style>
  <w:style w:type="paragraph" w:styleId="Footer">
    <w:name w:val="footer"/>
    <w:basedOn w:val="Normal"/>
    <w:link w:val="FooterChar"/>
    <w:uiPriority w:val="99"/>
    <w:unhideWhenUsed/>
    <w:rsid w:val="00942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DBB"/>
  </w:style>
  <w:style w:type="character" w:styleId="CommentReference">
    <w:name w:val="annotation reference"/>
    <w:basedOn w:val="DefaultParagraphFont"/>
    <w:uiPriority w:val="99"/>
    <w:semiHidden/>
    <w:unhideWhenUsed/>
    <w:rsid w:val="00196820"/>
    <w:rPr>
      <w:sz w:val="16"/>
      <w:szCs w:val="16"/>
    </w:rPr>
  </w:style>
  <w:style w:type="paragraph" w:styleId="CommentText">
    <w:name w:val="annotation text"/>
    <w:basedOn w:val="Normal"/>
    <w:link w:val="CommentTextChar"/>
    <w:uiPriority w:val="99"/>
    <w:semiHidden/>
    <w:unhideWhenUsed/>
    <w:rsid w:val="00196820"/>
    <w:pPr>
      <w:spacing w:line="240" w:lineRule="auto"/>
    </w:pPr>
    <w:rPr>
      <w:sz w:val="20"/>
      <w:szCs w:val="20"/>
    </w:rPr>
  </w:style>
  <w:style w:type="character" w:customStyle="1" w:styleId="CommentTextChar">
    <w:name w:val="Comment Text Char"/>
    <w:basedOn w:val="DefaultParagraphFont"/>
    <w:link w:val="CommentText"/>
    <w:uiPriority w:val="99"/>
    <w:semiHidden/>
    <w:rsid w:val="00196820"/>
    <w:rPr>
      <w:sz w:val="20"/>
      <w:szCs w:val="20"/>
    </w:rPr>
  </w:style>
  <w:style w:type="paragraph" w:styleId="CommentSubject">
    <w:name w:val="annotation subject"/>
    <w:basedOn w:val="CommentText"/>
    <w:next w:val="CommentText"/>
    <w:link w:val="CommentSubjectChar"/>
    <w:uiPriority w:val="99"/>
    <w:semiHidden/>
    <w:unhideWhenUsed/>
    <w:rsid w:val="00196820"/>
    <w:rPr>
      <w:b/>
      <w:bCs/>
    </w:rPr>
  </w:style>
  <w:style w:type="character" w:customStyle="1" w:styleId="CommentSubjectChar">
    <w:name w:val="Comment Subject Char"/>
    <w:basedOn w:val="CommentTextChar"/>
    <w:link w:val="CommentSubject"/>
    <w:uiPriority w:val="99"/>
    <w:semiHidden/>
    <w:rsid w:val="00196820"/>
    <w:rPr>
      <w:b/>
      <w:bCs/>
      <w:sz w:val="20"/>
      <w:szCs w:val="20"/>
    </w:rPr>
  </w:style>
  <w:style w:type="paragraph" w:styleId="BalloonText">
    <w:name w:val="Balloon Text"/>
    <w:basedOn w:val="Normal"/>
    <w:link w:val="BalloonTextChar"/>
    <w:uiPriority w:val="99"/>
    <w:semiHidden/>
    <w:unhideWhenUsed/>
    <w:rsid w:val="00196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820"/>
    <w:rPr>
      <w:rFonts w:ascii="Segoe UI" w:hAnsi="Segoe UI" w:cs="Segoe UI"/>
      <w:sz w:val="18"/>
      <w:szCs w:val="18"/>
    </w:rPr>
  </w:style>
  <w:style w:type="character" w:styleId="PlaceholderText">
    <w:name w:val="Placeholder Text"/>
    <w:basedOn w:val="DefaultParagraphFont"/>
    <w:uiPriority w:val="99"/>
    <w:semiHidden/>
    <w:rsid w:val="001A52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3266">
      <w:bodyDiv w:val="1"/>
      <w:marLeft w:val="0"/>
      <w:marRight w:val="0"/>
      <w:marTop w:val="0"/>
      <w:marBottom w:val="0"/>
      <w:divBdr>
        <w:top w:val="none" w:sz="0" w:space="0" w:color="auto"/>
        <w:left w:val="none" w:sz="0" w:space="0" w:color="auto"/>
        <w:bottom w:val="none" w:sz="0" w:space="0" w:color="auto"/>
        <w:right w:val="none" w:sz="0" w:space="0" w:color="auto"/>
      </w:divBdr>
    </w:div>
    <w:div w:id="180248371">
      <w:bodyDiv w:val="1"/>
      <w:marLeft w:val="0"/>
      <w:marRight w:val="0"/>
      <w:marTop w:val="0"/>
      <w:marBottom w:val="0"/>
      <w:divBdr>
        <w:top w:val="none" w:sz="0" w:space="0" w:color="auto"/>
        <w:left w:val="none" w:sz="0" w:space="0" w:color="auto"/>
        <w:bottom w:val="none" w:sz="0" w:space="0" w:color="auto"/>
        <w:right w:val="none" w:sz="0" w:space="0" w:color="auto"/>
      </w:divBdr>
    </w:div>
    <w:div w:id="358433820">
      <w:bodyDiv w:val="1"/>
      <w:marLeft w:val="0"/>
      <w:marRight w:val="0"/>
      <w:marTop w:val="0"/>
      <w:marBottom w:val="0"/>
      <w:divBdr>
        <w:top w:val="none" w:sz="0" w:space="0" w:color="auto"/>
        <w:left w:val="none" w:sz="0" w:space="0" w:color="auto"/>
        <w:bottom w:val="none" w:sz="0" w:space="0" w:color="auto"/>
        <w:right w:val="none" w:sz="0" w:space="0" w:color="auto"/>
      </w:divBdr>
    </w:div>
    <w:div w:id="498813720">
      <w:bodyDiv w:val="1"/>
      <w:marLeft w:val="0"/>
      <w:marRight w:val="0"/>
      <w:marTop w:val="0"/>
      <w:marBottom w:val="0"/>
      <w:divBdr>
        <w:top w:val="none" w:sz="0" w:space="0" w:color="auto"/>
        <w:left w:val="none" w:sz="0" w:space="0" w:color="auto"/>
        <w:bottom w:val="none" w:sz="0" w:space="0" w:color="auto"/>
        <w:right w:val="none" w:sz="0" w:space="0" w:color="auto"/>
      </w:divBdr>
    </w:div>
    <w:div w:id="1088229641">
      <w:bodyDiv w:val="1"/>
      <w:marLeft w:val="0"/>
      <w:marRight w:val="0"/>
      <w:marTop w:val="0"/>
      <w:marBottom w:val="0"/>
      <w:divBdr>
        <w:top w:val="none" w:sz="0" w:space="0" w:color="auto"/>
        <w:left w:val="none" w:sz="0" w:space="0" w:color="auto"/>
        <w:bottom w:val="none" w:sz="0" w:space="0" w:color="auto"/>
        <w:right w:val="none" w:sz="0" w:space="0" w:color="auto"/>
      </w:divBdr>
    </w:div>
    <w:div w:id="1095252176">
      <w:bodyDiv w:val="1"/>
      <w:marLeft w:val="0"/>
      <w:marRight w:val="0"/>
      <w:marTop w:val="0"/>
      <w:marBottom w:val="0"/>
      <w:divBdr>
        <w:top w:val="none" w:sz="0" w:space="0" w:color="auto"/>
        <w:left w:val="none" w:sz="0" w:space="0" w:color="auto"/>
        <w:bottom w:val="none" w:sz="0" w:space="0" w:color="auto"/>
        <w:right w:val="none" w:sz="0" w:space="0" w:color="auto"/>
      </w:divBdr>
    </w:div>
    <w:div w:id="1235169257">
      <w:bodyDiv w:val="1"/>
      <w:marLeft w:val="0"/>
      <w:marRight w:val="0"/>
      <w:marTop w:val="0"/>
      <w:marBottom w:val="0"/>
      <w:divBdr>
        <w:top w:val="none" w:sz="0" w:space="0" w:color="auto"/>
        <w:left w:val="none" w:sz="0" w:space="0" w:color="auto"/>
        <w:bottom w:val="none" w:sz="0" w:space="0" w:color="auto"/>
        <w:right w:val="none" w:sz="0" w:space="0" w:color="auto"/>
      </w:divBdr>
    </w:div>
    <w:div w:id="1549880440">
      <w:bodyDiv w:val="1"/>
      <w:marLeft w:val="0"/>
      <w:marRight w:val="0"/>
      <w:marTop w:val="0"/>
      <w:marBottom w:val="0"/>
      <w:divBdr>
        <w:top w:val="none" w:sz="0" w:space="0" w:color="auto"/>
        <w:left w:val="none" w:sz="0" w:space="0" w:color="auto"/>
        <w:bottom w:val="none" w:sz="0" w:space="0" w:color="auto"/>
        <w:right w:val="none" w:sz="0" w:space="0" w:color="auto"/>
      </w:divBdr>
    </w:div>
    <w:div w:id="1579244692">
      <w:bodyDiv w:val="1"/>
      <w:marLeft w:val="0"/>
      <w:marRight w:val="0"/>
      <w:marTop w:val="0"/>
      <w:marBottom w:val="0"/>
      <w:divBdr>
        <w:top w:val="none" w:sz="0" w:space="0" w:color="auto"/>
        <w:left w:val="none" w:sz="0" w:space="0" w:color="auto"/>
        <w:bottom w:val="none" w:sz="0" w:space="0" w:color="auto"/>
        <w:right w:val="none" w:sz="0" w:space="0" w:color="auto"/>
      </w:divBdr>
    </w:div>
    <w:div w:id="16329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Deleon Guerrero</dc:creator>
  <cp:keywords/>
  <dc:description/>
  <cp:lastModifiedBy>Saipan Tribune - Editor</cp:lastModifiedBy>
  <cp:revision>2</cp:revision>
  <dcterms:created xsi:type="dcterms:W3CDTF">2020-05-27T02:58:00Z</dcterms:created>
  <dcterms:modified xsi:type="dcterms:W3CDTF">2020-05-27T02:58:00Z</dcterms:modified>
</cp:coreProperties>
</file>